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CE191D" w14:textId="0632C8F4" w:rsidR="00D46F84" w:rsidRPr="00AE0209" w:rsidRDefault="00A573A6" w:rsidP="00AE0209">
      <w:pPr>
        <w:rPr>
          <w:b/>
          <w:color w:val="FF0000"/>
        </w:rPr>
      </w:pPr>
      <w:r w:rsidRPr="00AE0209">
        <w:rPr>
          <w:highlight w:val="green"/>
        </w:rPr>
        <w:t>LEVELEZŐ TAGOZAT</w:t>
      </w:r>
      <w:r w:rsidR="00D46F84">
        <w:t xml:space="preserve"> –</w:t>
      </w:r>
      <w:r w:rsidR="00A13E42">
        <w:rPr>
          <w:b/>
          <w:color w:val="FF0000"/>
        </w:rPr>
        <w:t xml:space="preserve"> kollokvium</w:t>
      </w:r>
    </w:p>
    <w:p w14:paraId="58F98CD2" w14:textId="16E45A89" w:rsidR="00A573A6" w:rsidRDefault="00D46F84" w:rsidP="00A573A6">
      <w:r>
        <w:t xml:space="preserve"> </w:t>
      </w:r>
      <w:r w:rsidR="00E76EB3">
        <w:t>Logisztikai tevékenységek pénzügyei</w:t>
      </w:r>
    </w:p>
    <w:p w14:paraId="76F101F0" w14:textId="591252E0" w:rsidR="00E76EB3" w:rsidRPr="009A4485" w:rsidRDefault="00A13E42" w:rsidP="00A573A6">
      <w:r>
        <w:t>GZB 2673L</w:t>
      </w:r>
    </w:p>
    <w:p w14:paraId="0293B1CF" w14:textId="77777777" w:rsidR="00042EE9" w:rsidRPr="002C5D8C" w:rsidRDefault="00042EE9" w:rsidP="00042EE9">
      <w:pPr>
        <w:rPr>
          <w:b/>
          <w:sz w:val="28"/>
          <w:szCs w:val="28"/>
        </w:rPr>
      </w:pPr>
      <w:r w:rsidRPr="002C5D8C">
        <w:rPr>
          <w:b/>
          <w:sz w:val="28"/>
          <w:szCs w:val="28"/>
        </w:rPr>
        <w:t xml:space="preserve">Tantárgyi tematika és </w:t>
      </w:r>
      <w:r>
        <w:rPr>
          <w:b/>
          <w:sz w:val="28"/>
          <w:szCs w:val="28"/>
        </w:rPr>
        <w:t xml:space="preserve">félévi </w:t>
      </w:r>
      <w:r w:rsidRPr="002C5D8C">
        <w:rPr>
          <w:b/>
          <w:sz w:val="28"/>
          <w:szCs w:val="28"/>
        </w:rPr>
        <w:t>követelmény</w:t>
      </w:r>
      <w:r>
        <w:rPr>
          <w:b/>
          <w:sz w:val="28"/>
          <w:szCs w:val="28"/>
        </w:rPr>
        <w:t>rendszer</w:t>
      </w:r>
    </w:p>
    <w:p w14:paraId="1D35C841" w14:textId="77777777" w:rsidR="00A573A6" w:rsidRPr="009A4485" w:rsidRDefault="00A573A6" w:rsidP="00A573A6"/>
    <w:p w14:paraId="56670968" w14:textId="77777777" w:rsidR="001C1527" w:rsidRDefault="001C1527" w:rsidP="001C1527">
      <w:pPr>
        <w:ind w:left="709" w:hanging="699"/>
        <w:rPr>
          <w:b/>
          <w:bCs/>
        </w:rPr>
      </w:pPr>
      <w:r>
        <w:rPr>
          <w:b/>
          <w:bCs/>
        </w:rPr>
        <w:t>Féléves tematika:</w:t>
      </w:r>
    </w:p>
    <w:p w14:paraId="49E0D19E" w14:textId="29B055A9" w:rsidR="001C1527" w:rsidRPr="0087478E" w:rsidRDefault="001C1527" w:rsidP="004E5D78">
      <w:pPr>
        <w:pStyle w:val="Listaszerbekezds"/>
        <w:numPr>
          <w:ilvl w:val="0"/>
          <w:numId w:val="28"/>
        </w:numPr>
        <w:rPr>
          <w:bCs/>
        </w:rPr>
      </w:pPr>
      <w:r>
        <w:rPr>
          <w:bCs/>
        </w:rPr>
        <w:t>konzultáció</w:t>
      </w:r>
      <w:r w:rsidR="00E76EB3">
        <w:rPr>
          <w:bCs/>
        </w:rPr>
        <w:t xml:space="preserve">: Logisztikai költségek, Technikai költségek, Humán költségek, Adók és járulékok, Vámok, Biztosítás, Költségkalkulációk. Az </w:t>
      </w:r>
      <w:proofErr w:type="spellStart"/>
      <w:r w:rsidR="00E76EB3">
        <w:rPr>
          <w:bCs/>
        </w:rPr>
        <w:t>EKR-rendszer</w:t>
      </w:r>
      <w:proofErr w:type="spellEnd"/>
    </w:p>
    <w:p w14:paraId="50D67762" w14:textId="1DDBA37F" w:rsidR="001C1527" w:rsidRDefault="001C1527" w:rsidP="004E5D78">
      <w:pPr>
        <w:pStyle w:val="Listaszerbekezds"/>
        <w:numPr>
          <w:ilvl w:val="0"/>
          <w:numId w:val="28"/>
        </w:numPr>
        <w:rPr>
          <w:bCs/>
        </w:rPr>
      </w:pPr>
      <w:r>
        <w:rPr>
          <w:bCs/>
        </w:rPr>
        <w:t>konzultáció</w:t>
      </w:r>
      <w:r w:rsidR="00E76EB3">
        <w:rPr>
          <w:bCs/>
        </w:rPr>
        <w:t>: A logisztikai fejlesztés költségvonzatai, EU fejlesztési stratégiák, Programok, Fejlesztési források, Pályázatok, Stratégia alkotás és programozás – 1. ZH</w:t>
      </w:r>
    </w:p>
    <w:p w14:paraId="65B51C12" w14:textId="64210F78" w:rsidR="00E76EB3" w:rsidRPr="001C1527" w:rsidRDefault="00E76EB3" w:rsidP="004E5D78">
      <w:pPr>
        <w:pStyle w:val="Listaszerbekezds"/>
        <w:numPr>
          <w:ilvl w:val="0"/>
          <w:numId w:val="28"/>
        </w:numPr>
        <w:rPr>
          <w:bCs/>
        </w:rPr>
      </w:pPr>
      <w:r>
        <w:rPr>
          <w:bCs/>
        </w:rPr>
        <w:t>konzultáció: Logisztikai fejlesztés és kapcsolatépítés technikái, Költséggazdálkodás, Közbeszerzés. Logisztikai szervezetek, Logisztikai parkok – 2. ZH írása + Logisztikai költségkalkulációról házi dolgozat leadása</w:t>
      </w:r>
    </w:p>
    <w:p w14:paraId="4EAED466" w14:textId="77777777" w:rsidR="001C1527" w:rsidRPr="0087478E" w:rsidRDefault="001C1527" w:rsidP="001C1527">
      <w:pPr>
        <w:ind w:left="10"/>
        <w:rPr>
          <w:bCs/>
        </w:rPr>
      </w:pPr>
      <w:r w:rsidRPr="0087478E">
        <w:rPr>
          <w:bCs/>
        </w:rPr>
        <w:t>….</w:t>
      </w:r>
    </w:p>
    <w:p w14:paraId="29F9514F" w14:textId="77777777" w:rsidR="001C1527" w:rsidRDefault="001C1527" w:rsidP="0040546B">
      <w:pPr>
        <w:ind w:left="709" w:hanging="699"/>
        <w:rPr>
          <w:b/>
          <w:bCs/>
        </w:rPr>
      </w:pPr>
    </w:p>
    <w:p w14:paraId="335020CF" w14:textId="2417392E" w:rsidR="0040546B" w:rsidRPr="009A4485" w:rsidRDefault="0040546B" w:rsidP="0040546B">
      <w:pPr>
        <w:ind w:left="709" w:hanging="699"/>
        <w:rPr>
          <w:b/>
          <w:bCs/>
        </w:rPr>
      </w:pPr>
      <w:r w:rsidRPr="009A4485">
        <w:rPr>
          <w:b/>
          <w:bCs/>
        </w:rPr>
        <w:t>A foglalkozásokon történő részvétel:</w:t>
      </w:r>
    </w:p>
    <w:p w14:paraId="24076BB5" w14:textId="77777777" w:rsidR="0040546B" w:rsidRPr="009A4485" w:rsidRDefault="0040546B" w:rsidP="0040546B">
      <w:pPr>
        <w:numPr>
          <w:ilvl w:val="0"/>
          <w:numId w:val="1"/>
        </w:numPr>
        <w:jc w:val="both"/>
      </w:pPr>
      <w:r w:rsidRPr="009A4485">
        <w:t xml:space="preserve">A gyakorlati foglalkozásokon a részvétel kötelező. A félévi hiányzás megengedhető mértéke </w:t>
      </w:r>
      <w:r w:rsidRPr="000C383D">
        <w:rPr>
          <w:highlight w:val="green"/>
        </w:rPr>
        <w:t>részidős képzésben a tantárgy konzultációs óraszámának egyharmada</w:t>
      </w:r>
      <w:r w:rsidRPr="009A4485">
        <w:t>. Ennek túllépése esetén a félév nem értékelhető</w:t>
      </w:r>
      <w:r w:rsidR="003B1770" w:rsidRPr="009A4485">
        <w:t xml:space="preserve"> (</w:t>
      </w:r>
      <w:proofErr w:type="spellStart"/>
      <w:r w:rsidR="003B1770" w:rsidRPr="009A4485">
        <w:t>TVSz</w:t>
      </w:r>
      <w:proofErr w:type="spellEnd"/>
      <w:r w:rsidR="003B1770" w:rsidRPr="009A4485">
        <w:t xml:space="preserve"> 8.§ 1.)</w:t>
      </w:r>
      <w:r w:rsidRPr="009A4485">
        <w:t>.</w:t>
      </w:r>
    </w:p>
    <w:p w14:paraId="4BBBD5AC" w14:textId="77777777" w:rsidR="00A573A6" w:rsidRDefault="00A573A6"/>
    <w:p w14:paraId="58B6C166" w14:textId="6DC0B53D" w:rsidR="008C03FA" w:rsidRPr="009A4485" w:rsidRDefault="008C03FA" w:rsidP="008C03FA">
      <w:pPr>
        <w:jc w:val="both"/>
        <w:rPr>
          <w:b/>
        </w:rPr>
      </w:pPr>
      <w:r w:rsidRPr="009A4485">
        <w:rPr>
          <w:b/>
        </w:rPr>
        <w:t xml:space="preserve">Félévi követelmény: </w:t>
      </w:r>
      <w:r w:rsidR="00A13E42">
        <w:rPr>
          <w:b/>
        </w:rPr>
        <w:t>kollokvium</w:t>
      </w:r>
      <w:r w:rsidR="00414D50">
        <w:rPr>
          <w:b/>
        </w:rPr>
        <w:t xml:space="preserve"> a konzultációk anyaga</w:t>
      </w:r>
      <w:bookmarkStart w:id="0" w:name="_GoBack"/>
      <w:bookmarkEnd w:id="0"/>
    </w:p>
    <w:p w14:paraId="76263E8B" w14:textId="77777777" w:rsidR="008C03FA" w:rsidRPr="009A4485" w:rsidRDefault="008C03FA" w:rsidP="008C03FA">
      <w:pPr>
        <w:jc w:val="both"/>
        <w:rPr>
          <w:b/>
        </w:rPr>
      </w:pPr>
    </w:p>
    <w:p w14:paraId="6EFB626A" w14:textId="0AC4E637" w:rsidR="004413F6" w:rsidRPr="00E76EB3" w:rsidRDefault="008C03FA" w:rsidP="00E76EB3">
      <w:pPr>
        <w:jc w:val="both"/>
        <w:rPr>
          <w:b/>
        </w:rPr>
      </w:pPr>
      <w:r w:rsidRPr="00847EF8">
        <w:rPr>
          <w:b/>
        </w:rPr>
        <w:t>Az értékelés módja, ütemezése</w:t>
      </w:r>
      <w:r w:rsidRPr="009A4485">
        <w:rPr>
          <w:b/>
        </w:rPr>
        <w:t>:</w:t>
      </w:r>
    </w:p>
    <w:p w14:paraId="16484B50" w14:textId="77777777" w:rsidR="004413F6" w:rsidRPr="004413F6" w:rsidRDefault="004413F6" w:rsidP="004413F6">
      <w:pPr>
        <w:pStyle w:val="Listaszerbekezds"/>
        <w:ind w:left="426"/>
        <w:rPr>
          <w:i/>
          <w:color w:val="0070C0"/>
        </w:rPr>
      </w:pPr>
    </w:p>
    <w:p w14:paraId="69147703" w14:textId="3CFB7871" w:rsidR="008C03FA" w:rsidRPr="004413F6" w:rsidRDefault="008C03FA" w:rsidP="004413F6">
      <w:pPr>
        <w:pStyle w:val="Listaszerbekezds"/>
        <w:ind w:left="66"/>
        <w:rPr>
          <w:i/>
          <w:color w:val="0070C0"/>
        </w:rPr>
      </w:pPr>
      <w:r w:rsidRPr="004413F6">
        <w:rPr>
          <w:b/>
          <w:bCs/>
          <w:i/>
        </w:rPr>
        <w:t>A félévközi ellenőrzések követelményei:</w:t>
      </w:r>
    </w:p>
    <w:p w14:paraId="5CC03A4D" w14:textId="082A998A" w:rsidR="00786B5D" w:rsidRDefault="00E76EB3" w:rsidP="00E76EB3">
      <w:pPr>
        <w:numPr>
          <w:ilvl w:val="0"/>
          <w:numId w:val="1"/>
        </w:numPr>
        <w:ind w:left="360"/>
        <w:contextualSpacing/>
        <w:jc w:val="both"/>
        <w:rPr>
          <w:b/>
          <w:bCs/>
        </w:rPr>
      </w:pPr>
      <w:r>
        <w:rPr>
          <w:i/>
          <w:color w:val="0070C0"/>
        </w:rPr>
        <w:t>A két ZH és egy házi dolgozat sikeres megírása legalább 51%-ra.</w:t>
      </w:r>
    </w:p>
    <w:p w14:paraId="3D170315" w14:textId="7E2496F5" w:rsidR="008C03FA" w:rsidRPr="00270BEC" w:rsidRDefault="008C03FA" w:rsidP="008C03FA">
      <w:pPr>
        <w:rPr>
          <w:b/>
          <w:bCs/>
        </w:rPr>
      </w:pPr>
      <w:r w:rsidRPr="00270BEC">
        <w:rPr>
          <w:b/>
          <w:bCs/>
        </w:rPr>
        <w:t>A</w:t>
      </w:r>
      <w:r w:rsidR="00B56D8B">
        <w:rPr>
          <w:b/>
          <w:bCs/>
        </w:rPr>
        <w:t>z</w:t>
      </w:r>
      <w:r w:rsidRPr="00270BEC">
        <w:rPr>
          <w:b/>
          <w:bCs/>
        </w:rPr>
        <w:t xml:space="preserve"> </w:t>
      </w:r>
      <w:r w:rsidR="00B56D8B">
        <w:rPr>
          <w:b/>
          <w:bCs/>
        </w:rPr>
        <w:t>érdem</w:t>
      </w:r>
      <w:r w:rsidRPr="00270BEC">
        <w:rPr>
          <w:b/>
          <w:bCs/>
        </w:rPr>
        <w:t>jegy kialakításának módja:</w:t>
      </w:r>
    </w:p>
    <w:p w14:paraId="64288E9F" w14:textId="42B67C05" w:rsidR="00786B5D" w:rsidRPr="00676347" w:rsidRDefault="00E76EB3" w:rsidP="00E76EB3">
      <w:pPr>
        <w:ind w:left="360"/>
        <w:jc w:val="both"/>
        <w:rPr>
          <w:i/>
          <w:color w:val="0070C0"/>
        </w:rPr>
      </w:pPr>
      <w:r>
        <w:rPr>
          <w:i/>
          <w:color w:val="0070C0"/>
        </w:rPr>
        <w:t xml:space="preserve">Az írásbeli munkák számtani </w:t>
      </w:r>
      <w:r w:rsidR="00414D50">
        <w:rPr>
          <w:i/>
          <w:color w:val="0070C0"/>
        </w:rPr>
        <w:t>átlaga adja. A 2 ZH és</w:t>
      </w:r>
      <w:r>
        <w:rPr>
          <w:i/>
          <w:color w:val="0070C0"/>
        </w:rPr>
        <w:t xml:space="preserve"> házi dolgozat 50 pont. </w:t>
      </w:r>
      <w:r w:rsidR="00414D50">
        <w:rPr>
          <w:i/>
          <w:color w:val="0070C0"/>
        </w:rPr>
        <w:t xml:space="preserve">Valamint a szóbeli vizsga 50 pont. </w:t>
      </w:r>
    </w:p>
    <w:p w14:paraId="549FCC7D" w14:textId="41CD27E2" w:rsidR="00B57588" w:rsidRDefault="00A13E42" w:rsidP="008C03FA">
      <w:pPr>
        <w:jc w:val="both"/>
      </w:pPr>
      <w:r>
        <w:t>Nyíregyháza, 2019. január 25.</w:t>
      </w:r>
    </w:p>
    <w:p w14:paraId="6D46244D" w14:textId="36EB8CA5" w:rsidR="00E76EB3" w:rsidRPr="009A4485" w:rsidRDefault="00E76EB3" w:rsidP="008C03FA">
      <w:pPr>
        <w:jc w:val="both"/>
      </w:pPr>
      <w:r>
        <w:t>Dr. Egri Imre</w:t>
      </w:r>
    </w:p>
    <w:sectPr w:rsidR="00E76EB3" w:rsidRPr="009A44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 w15:restartNumberingAfterBreak="0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7" w15:restartNumberingAfterBreak="0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18" w15:restartNumberingAfterBreak="0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1" w15:restartNumberingAfterBreak="0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2" w15:restartNumberingAfterBreak="0">
    <w:nsid w:val="5758056B"/>
    <w:multiLevelType w:val="hybridMultilevel"/>
    <w:tmpl w:val="5B7AB7CA"/>
    <w:lvl w:ilvl="0" w:tplc="E7B6B81C">
      <w:start w:val="2001"/>
      <w:numFmt w:val="bullet"/>
      <w:lvlText w:val="-"/>
      <w:lvlJc w:val="left"/>
      <w:pPr>
        <w:ind w:left="720" w:hanging="360"/>
      </w:pPr>
      <w:rPr>
        <w:rFonts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28" w15:restartNumberingAfterBreak="0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3"/>
  </w:num>
  <w:num w:numId="3">
    <w:abstractNumId w:val="17"/>
  </w:num>
  <w:num w:numId="4">
    <w:abstractNumId w:val="19"/>
  </w:num>
  <w:num w:numId="5">
    <w:abstractNumId w:val="0"/>
  </w:num>
  <w:num w:numId="6">
    <w:abstractNumId w:val="13"/>
  </w:num>
  <w:num w:numId="7">
    <w:abstractNumId w:val="6"/>
  </w:num>
  <w:num w:numId="8">
    <w:abstractNumId w:val="21"/>
  </w:num>
  <w:num w:numId="9">
    <w:abstractNumId w:val="7"/>
  </w:num>
  <w:num w:numId="10">
    <w:abstractNumId w:val="18"/>
  </w:num>
  <w:num w:numId="11">
    <w:abstractNumId w:val="22"/>
  </w:num>
  <w:num w:numId="12">
    <w:abstractNumId w:val="25"/>
  </w:num>
  <w:num w:numId="13">
    <w:abstractNumId w:val="29"/>
  </w:num>
  <w:num w:numId="14">
    <w:abstractNumId w:val="10"/>
  </w:num>
  <w:num w:numId="15">
    <w:abstractNumId w:val="12"/>
  </w:num>
  <w:num w:numId="16">
    <w:abstractNumId w:val="4"/>
  </w:num>
  <w:num w:numId="17">
    <w:abstractNumId w:val="1"/>
  </w:num>
  <w:num w:numId="18">
    <w:abstractNumId w:val="23"/>
  </w:num>
  <w:num w:numId="19">
    <w:abstractNumId w:val="24"/>
  </w:num>
  <w:num w:numId="20">
    <w:abstractNumId w:val="8"/>
  </w:num>
  <w:num w:numId="21">
    <w:abstractNumId w:val="2"/>
  </w:num>
  <w:num w:numId="22">
    <w:abstractNumId w:val="26"/>
  </w:num>
  <w:num w:numId="23">
    <w:abstractNumId w:val="15"/>
  </w:num>
  <w:num w:numId="24">
    <w:abstractNumId w:val="16"/>
  </w:num>
  <w:num w:numId="25">
    <w:abstractNumId w:val="20"/>
  </w:num>
  <w:num w:numId="26">
    <w:abstractNumId w:val="14"/>
  </w:num>
  <w:num w:numId="27">
    <w:abstractNumId w:val="9"/>
  </w:num>
  <w:num w:numId="28">
    <w:abstractNumId w:val="5"/>
  </w:num>
  <w:num w:numId="29">
    <w:abstractNumId w:val="28"/>
  </w:num>
  <w:num w:numId="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2DA"/>
    <w:rsid w:val="000105F2"/>
    <w:rsid w:val="000149B2"/>
    <w:rsid w:val="00042EE9"/>
    <w:rsid w:val="0008130D"/>
    <w:rsid w:val="00084869"/>
    <w:rsid w:val="00090EDD"/>
    <w:rsid w:val="000B2786"/>
    <w:rsid w:val="000C12F3"/>
    <w:rsid w:val="000C383D"/>
    <w:rsid w:val="000F1C60"/>
    <w:rsid w:val="00142AC0"/>
    <w:rsid w:val="00162D62"/>
    <w:rsid w:val="00171ECD"/>
    <w:rsid w:val="00195A56"/>
    <w:rsid w:val="0019650F"/>
    <w:rsid w:val="001C1527"/>
    <w:rsid w:val="001D1A07"/>
    <w:rsid w:val="001D1BDA"/>
    <w:rsid w:val="001E14F0"/>
    <w:rsid w:val="002004A2"/>
    <w:rsid w:val="002055BB"/>
    <w:rsid w:val="00215497"/>
    <w:rsid w:val="00233984"/>
    <w:rsid w:val="00247D90"/>
    <w:rsid w:val="00257502"/>
    <w:rsid w:val="00294D32"/>
    <w:rsid w:val="002B579A"/>
    <w:rsid w:val="002B7295"/>
    <w:rsid w:val="002C2F97"/>
    <w:rsid w:val="002C3F38"/>
    <w:rsid w:val="002C5D8C"/>
    <w:rsid w:val="002F4EA6"/>
    <w:rsid w:val="003176A9"/>
    <w:rsid w:val="00326318"/>
    <w:rsid w:val="00326582"/>
    <w:rsid w:val="003518F8"/>
    <w:rsid w:val="0035351B"/>
    <w:rsid w:val="003540CE"/>
    <w:rsid w:val="003762E5"/>
    <w:rsid w:val="003B1770"/>
    <w:rsid w:val="003D2E44"/>
    <w:rsid w:val="0040160E"/>
    <w:rsid w:val="0040546B"/>
    <w:rsid w:val="00414D50"/>
    <w:rsid w:val="004413F6"/>
    <w:rsid w:val="004457BD"/>
    <w:rsid w:val="00467D18"/>
    <w:rsid w:val="00475720"/>
    <w:rsid w:val="0048707C"/>
    <w:rsid w:val="00487802"/>
    <w:rsid w:val="004A2050"/>
    <w:rsid w:val="004B1AC8"/>
    <w:rsid w:val="004E5D78"/>
    <w:rsid w:val="004F76B1"/>
    <w:rsid w:val="005067D6"/>
    <w:rsid w:val="00540E2B"/>
    <w:rsid w:val="005502A0"/>
    <w:rsid w:val="00582941"/>
    <w:rsid w:val="0059491C"/>
    <w:rsid w:val="005D1418"/>
    <w:rsid w:val="00600FE4"/>
    <w:rsid w:val="00615DFA"/>
    <w:rsid w:val="00620949"/>
    <w:rsid w:val="00621DB7"/>
    <w:rsid w:val="00670416"/>
    <w:rsid w:val="00675077"/>
    <w:rsid w:val="00676347"/>
    <w:rsid w:val="006A6328"/>
    <w:rsid w:val="006A7E72"/>
    <w:rsid w:val="006E2349"/>
    <w:rsid w:val="006F3F04"/>
    <w:rsid w:val="006F4924"/>
    <w:rsid w:val="007203D7"/>
    <w:rsid w:val="00724F56"/>
    <w:rsid w:val="0076368B"/>
    <w:rsid w:val="0076379B"/>
    <w:rsid w:val="00763BAC"/>
    <w:rsid w:val="007701DC"/>
    <w:rsid w:val="0077179F"/>
    <w:rsid w:val="007743DD"/>
    <w:rsid w:val="007755F2"/>
    <w:rsid w:val="00777B96"/>
    <w:rsid w:val="00786B5D"/>
    <w:rsid w:val="00793543"/>
    <w:rsid w:val="00795C92"/>
    <w:rsid w:val="007A2DCD"/>
    <w:rsid w:val="007B260A"/>
    <w:rsid w:val="007C23AD"/>
    <w:rsid w:val="00801667"/>
    <w:rsid w:val="008462E7"/>
    <w:rsid w:val="00847EF8"/>
    <w:rsid w:val="0087478E"/>
    <w:rsid w:val="008A17F6"/>
    <w:rsid w:val="008A696F"/>
    <w:rsid w:val="008A7D69"/>
    <w:rsid w:val="008B1DC2"/>
    <w:rsid w:val="008B2AD4"/>
    <w:rsid w:val="008C03FA"/>
    <w:rsid w:val="008C54C4"/>
    <w:rsid w:val="008C74EF"/>
    <w:rsid w:val="008D4525"/>
    <w:rsid w:val="008F6213"/>
    <w:rsid w:val="009124F0"/>
    <w:rsid w:val="009638AC"/>
    <w:rsid w:val="009729E7"/>
    <w:rsid w:val="00981D14"/>
    <w:rsid w:val="009A4485"/>
    <w:rsid w:val="009B0E33"/>
    <w:rsid w:val="009D3ED9"/>
    <w:rsid w:val="009E6CFD"/>
    <w:rsid w:val="009F09DC"/>
    <w:rsid w:val="009F1124"/>
    <w:rsid w:val="00A015F6"/>
    <w:rsid w:val="00A03E9A"/>
    <w:rsid w:val="00A05B7A"/>
    <w:rsid w:val="00A13E42"/>
    <w:rsid w:val="00A507DC"/>
    <w:rsid w:val="00A573A6"/>
    <w:rsid w:val="00A72CBA"/>
    <w:rsid w:val="00A73C97"/>
    <w:rsid w:val="00A81416"/>
    <w:rsid w:val="00A83407"/>
    <w:rsid w:val="00AA168C"/>
    <w:rsid w:val="00AA5F91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B1365A"/>
    <w:rsid w:val="00B3063D"/>
    <w:rsid w:val="00B47D25"/>
    <w:rsid w:val="00B54EA7"/>
    <w:rsid w:val="00B56D8B"/>
    <w:rsid w:val="00B57588"/>
    <w:rsid w:val="00B92D1E"/>
    <w:rsid w:val="00B962BC"/>
    <w:rsid w:val="00B96C67"/>
    <w:rsid w:val="00BC12DA"/>
    <w:rsid w:val="00BE2BF9"/>
    <w:rsid w:val="00BF5FC2"/>
    <w:rsid w:val="00C138C3"/>
    <w:rsid w:val="00C14516"/>
    <w:rsid w:val="00C16A92"/>
    <w:rsid w:val="00C2361F"/>
    <w:rsid w:val="00C61BBD"/>
    <w:rsid w:val="00C82300"/>
    <w:rsid w:val="00C84168"/>
    <w:rsid w:val="00CC543F"/>
    <w:rsid w:val="00CD01C0"/>
    <w:rsid w:val="00CE0EF9"/>
    <w:rsid w:val="00CE3990"/>
    <w:rsid w:val="00CF3499"/>
    <w:rsid w:val="00D007A3"/>
    <w:rsid w:val="00D11C93"/>
    <w:rsid w:val="00D31F61"/>
    <w:rsid w:val="00D46F84"/>
    <w:rsid w:val="00D47C44"/>
    <w:rsid w:val="00D53274"/>
    <w:rsid w:val="00D552CE"/>
    <w:rsid w:val="00D568FE"/>
    <w:rsid w:val="00D635C7"/>
    <w:rsid w:val="00D718A1"/>
    <w:rsid w:val="00D84144"/>
    <w:rsid w:val="00DA4915"/>
    <w:rsid w:val="00DB5731"/>
    <w:rsid w:val="00DB5AB6"/>
    <w:rsid w:val="00DB5BC6"/>
    <w:rsid w:val="00DC12E9"/>
    <w:rsid w:val="00DC3CBD"/>
    <w:rsid w:val="00DE7018"/>
    <w:rsid w:val="00DF37B0"/>
    <w:rsid w:val="00E234E7"/>
    <w:rsid w:val="00E24D93"/>
    <w:rsid w:val="00E26486"/>
    <w:rsid w:val="00E30581"/>
    <w:rsid w:val="00E34AE3"/>
    <w:rsid w:val="00E57958"/>
    <w:rsid w:val="00E65362"/>
    <w:rsid w:val="00E75F2D"/>
    <w:rsid w:val="00E76EB3"/>
    <w:rsid w:val="00E848CD"/>
    <w:rsid w:val="00E9248B"/>
    <w:rsid w:val="00E97419"/>
    <w:rsid w:val="00EA6159"/>
    <w:rsid w:val="00EB204B"/>
    <w:rsid w:val="00EC0697"/>
    <w:rsid w:val="00ED5D72"/>
    <w:rsid w:val="00EE532E"/>
    <w:rsid w:val="00F00739"/>
    <w:rsid w:val="00F0169A"/>
    <w:rsid w:val="00F0523A"/>
    <w:rsid w:val="00F42BDA"/>
    <w:rsid w:val="00F53842"/>
    <w:rsid w:val="00F70EC3"/>
    <w:rsid w:val="00F850B2"/>
    <w:rsid w:val="00FA1DE4"/>
    <w:rsid w:val="00FA4420"/>
    <w:rsid w:val="00FC0C66"/>
    <w:rsid w:val="00FD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F4594"/>
  <w15:chartTrackingRefBased/>
  <w15:docId w15:val="{C5CEDB76-20D5-48CC-BC79-EB67A77D1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166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acsi</dc:creator>
  <cp:keywords/>
  <dc:description/>
  <cp:lastModifiedBy>egriek</cp:lastModifiedBy>
  <cp:revision>4</cp:revision>
  <dcterms:created xsi:type="dcterms:W3CDTF">2019-01-26T16:23:00Z</dcterms:created>
  <dcterms:modified xsi:type="dcterms:W3CDTF">2019-01-26T16:28:00Z</dcterms:modified>
</cp:coreProperties>
</file>