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</w:t>
      </w:r>
      <w:r w:rsidR="003A6BF8">
        <w:rPr>
          <w:b/>
        </w:rPr>
        <w:t xml:space="preserve">s </w:t>
      </w:r>
      <w:proofErr w:type="gramStart"/>
      <w:r w:rsidR="003A6BF8">
        <w:rPr>
          <w:b/>
        </w:rPr>
        <w:t>információ</w:t>
      </w:r>
      <w:r w:rsidR="002C3C73">
        <w:rPr>
          <w:b/>
        </w:rPr>
        <w:t xml:space="preserve"> </w:t>
      </w:r>
      <w:r w:rsidR="003A6BF8">
        <w:rPr>
          <w:b/>
        </w:rPr>
        <w:t>gazdálkodás</w:t>
      </w:r>
      <w:proofErr w:type="gramEnd"/>
      <w:r w:rsidR="003A6BF8">
        <w:rPr>
          <w:b/>
        </w:rPr>
        <w:t xml:space="preserve"> (BAI0158</w:t>
      </w:r>
      <w:r w:rsidR="00D52E69">
        <w:rPr>
          <w:b/>
        </w:rPr>
        <w:t>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 xml:space="preserve">A félévi gyakorlati jegyet a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kiadott felada</w:t>
      </w:r>
      <w:r w:rsidR="009B15AC">
        <w:rPr>
          <w:i/>
        </w:rPr>
        <w:t xml:space="preserve">tok pontjainak összege </w:t>
      </w:r>
      <w:r w:rsidRPr="00DA7407">
        <w:rPr>
          <w:i/>
        </w:rPr>
        <w:t>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9B15AC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2022.02.06.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p w:rsidR="009B15AC" w:rsidRPr="009B15AC" w:rsidRDefault="009B15AC" w:rsidP="001A3A7A">
      <w:pPr>
        <w:pStyle w:val="Listaszerbekezds"/>
        <w:ind w:left="3606" w:firstLine="642"/>
        <w:rPr>
          <w:bCs/>
        </w:rPr>
      </w:pPr>
      <w:r>
        <w:rPr>
          <w:bCs/>
        </w:rPr>
        <w:tab/>
      </w:r>
      <w:r>
        <w:rPr>
          <w:bCs/>
        </w:rPr>
        <w:tab/>
        <w:t>tantárgyfelelős</w:t>
      </w:r>
      <w:bookmarkStart w:id="2" w:name="_GoBack"/>
      <w:bookmarkEnd w:id="2"/>
    </w:p>
    <w:sectPr w:rsidR="009B15AC" w:rsidRPr="009B15AC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C73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A6BF8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B15AC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03D9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2022-02-06T18:41:00Z</dcterms:created>
  <dcterms:modified xsi:type="dcterms:W3CDTF">2022-02-06T18:41:00Z</dcterms:modified>
</cp:coreProperties>
</file>