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03569D" w:rsidRDefault="00323D33" w:rsidP="00323D33">
      <w:pPr>
        <w:jc w:val="center"/>
        <w:rPr>
          <w:b/>
          <w:sz w:val="28"/>
          <w:szCs w:val="28"/>
        </w:rPr>
      </w:pPr>
      <w:r w:rsidRPr="0003569D">
        <w:rPr>
          <w:b/>
          <w:sz w:val="28"/>
          <w:szCs w:val="28"/>
        </w:rPr>
        <w:t>Tantárgyi tematika és félévi követelményrendszer</w:t>
      </w:r>
    </w:p>
    <w:p w14:paraId="0EB26E6D" w14:textId="77777777" w:rsidR="0003569D" w:rsidRPr="0003569D" w:rsidRDefault="0003569D" w:rsidP="00323D33">
      <w:pPr>
        <w:jc w:val="center"/>
        <w:rPr>
          <w:b/>
          <w:sz w:val="28"/>
          <w:szCs w:val="28"/>
        </w:rPr>
      </w:pPr>
    </w:p>
    <w:p w14:paraId="08B69B07" w14:textId="69BED3E2" w:rsidR="0062133C" w:rsidRPr="0003569D" w:rsidRDefault="00DC3E9C" w:rsidP="00323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Vállalatgazdaságtan II. – FGZ110</w:t>
      </w:r>
      <w:r w:rsidR="007927A4">
        <w:rPr>
          <w:b/>
          <w:sz w:val="28"/>
          <w:szCs w:val="28"/>
        </w:rPr>
        <w:t>7L</w:t>
      </w:r>
    </w:p>
    <w:p w14:paraId="6E430F55" w14:textId="1DB01183" w:rsidR="0003569D" w:rsidRPr="0003569D" w:rsidRDefault="0003569D" w:rsidP="00323D33">
      <w:pPr>
        <w:jc w:val="center"/>
        <w:rPr>
          <w:b/>
          <w:sz w:val="28"/>
          <w:szCs w:val="28"/>
        </w:rPr>
      </w:pPr>
      <w:r w:rsidRPr="0003569D">
        <w:rPr>
          <w:b/>
          <w:sz w:val="28"/>
          <w:szCs w:val="28"/>
        </w:rPr>
        <w:t>Levelező tagozat</w:t>
      </w:r>
    </w:p>
    <w:p w14:paraId="0367466E" w14:textId="73C392F4" w:rsidR="002C2F97" w:rsidRPr="0003569D" w:rsidRDefault="00DC3E9C" w:rsidP="00035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Gazdálkodási és menedzsment FOSZK</w:t>
      </w:r>
    </w:p>
    <w:p w14:paraId="4AA4A64F" w14:textId="77777777" w:rsidR="002C5D8C" w:rsidRDefault="002C5D8C">
      <w:pPr>
        <w:rPr>
          <w:b/>
          <w:color w:val="FF0000"/>
        </w:rPr>
      </w:pPr>
    </w:p>
    <w:p w14:paraId="411EEAD8" w14:textId="394632EB" w:rsidR="0003569D" w:rsidRDefault="0087478E" w:rsidP="000356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0D3A960" w14:textId="77777777" w:rsidR="00DC3E9C" w:rsidRDefault="00DC3E9C" w:rsidP="0003569D">
      <w:pPr>
        <w:ind w:left="709" w:hanging="699"/>
        <w:rPr>
          <w:b/>
          <w:bCs/>
        </w:rPr>
      </w:pPr>
    </w:p>
    <w:p w14:paraId="79E5BC6D" w14:textId="77777777" w:rsidR="00DC3E9C" w:rsidRDefault="00CA15EB" w:rsidP="00DC3E9C">
      <w:pPr>
        <w:pStyle w:val="Listaszerbekezds"/>
        <w:numPr>
          <w:ilvl w:val="0"/>
          <w:numId w:val="40"/>
        </w:numPr>
        <w:jc w:val="both"/>
        <w:rPr>
          <w:bCs/>
        </w:rPr>
      </w:pPr>
      <w:r w:rsidRPr="0003569D">
        <w:rPr>
          <w:bCs/>
          <w:i/>
          <w:u w:val="single"/>
        </w:rPr>
        <w:t>konzultáció:</w:t>
      </w:r>
      <w:r w:rsidRPr="0003569D">
        <w:rPr>
          <w:b/>
          <w:bCs/>
        </w:rPr>
        <w:t xml:space="preserve"> </w:t>
      </w:r>
      <w:r w:rsidRPr="005F5948">
        <w:t>A tantárgy teljesítésének, követelményrendszerének ismertetése. A félév tantárgyi programjának bemutatása. Szakirodalom ajánlások.</w:t>
      </w:r>
      <w:r w:rsidR="00DC3E9C">
        <w:t xml:space="preserve"> </w:t>
      </w:r>
      <w:r w:rsidR="00DC3E9C">
        <w:rPr>
          <w:bCs/>
        </w:rPr>
        <w:t xml:space="preserve"> </w:t>
      </w:r>
    </w:p>
    <w:p w14:paraId="6140F750" w14:textId="7D7A9B6D" w:rsidR="00CA15EB" w:rsidRDefault="00DC3E9C" w:rsidP="00DC3E9C">
      <w:pPr>
        <w:pStyle w:val="Listaszerbekezds"/>
        <w:ind w:left="370"/>
        <w:jc w:val="both"/>
        <w:rPr>
          <w:bCs/>
        </w:rPr>
      </w:pPr>
      <w:r w:rsidRPr="006E7B7B">
        <w:rPr>
          <w:bCs/>
        </w:rPr>
        <w:t>A vállalat rendszerszemléletű értelmezése.</w:t>
      </w:r>
      <w:r>
        <w:rPr>
          <w:bCs/>
        </w:rPr>
        <w:t xml:space="preserve"> A gazdálkodás folyamata. Az értékteremtő folyamat és annak összetevői. </w:t>
      </w:r>
      <w:r w:rsidRPr="00DC3E9C">
        <w:rPr>
          <w:bCs/>
        </w:rPr>
        <w:t>A vállalkozások erőforrásai, az erőforrások főbb jellemzői, tulajdonságai, csoportosítási lehetőségei, ökonómiai sajátosságai</w:t>
      </w:r>
      <w:r>
        <w:rPr>
          <w:bCs/>
        </w:rPr>
        <w:t xml:space="preserve">. </w:t>
      </w:r>
      <w:r w:rsidRPr="00DC3E9C">
        <w:rPr>
          <w:bCs/>
        </w:rPr>
        <w:t>A tőke értelmezése, általános jellemzői, forrásai. Saját és idegen tőkeforrások értékelése. A megtérülés követelménye, a vállalkozás bevételeinek megtérülési tartalom szerinti szerkezete.</w:t>
      </w:r>
      <w:r>
        <w:rPr>
          <w:bCs/>
        </w:rPr>
        <w:t xml:space="preserve"> </w:t>
      </w:r>
      <w:r w:rsidRPr="00DC3E9C">
        <w:rPr>
          <w:bCs/>
        </w:rPr>
        <w:t>Befektetett eszközök és csoportjaik a vállalati gazdálkodásban.</w:t>
      </w:r>
      <w:r>
        <w:rPr>
          <w:bCs/>
        </w:rPr>
        <w:t xml:space="preserve"> </w:t>
      </w:r>
      <w:r w:rsidRPr="00DC3E9C">
        <w:rPr>
          <w:bCs/>
        </w:rPr>
        <w:t>Számításos feladatok tárgyi eszközgazdálkodás témakörében.</w:t>
      </w:r>
      <w:r>
        <w:rPr>
          <w:bCs/>
        </w:rPr>
        <w:t xml:space="preserve"> </w:t>
      </w:r>
      <w:r w:rsidRPr="00DC3E9C">
        <w:rPr>
          <w:bCs/>
          <w:i/>
        </w:rPr>
        <w:t>(5 óra)</w:t>
      </w:r>
    </w:p>
    <w:p w14:paraId="41D41FD5" w14:textId="57E4C4A3" w:rsidR="00CA15EB" w:rsidRPr="00DC3E9C" w:rsidRDefault="00CA15EB" w:rsidP="00DC3E9C">
      <w:pPr>
        <w:pStyle w:val="Listaszerbekezds"/>
        <w:numPr>
          <w:ilvl w:val="0"/>
          <w:numId w:val="40"/>
        </w:numPr>
        <w:jc w:val="both"/>
        <w:rPr>
          <w:bCs/>
        </w:rPr>
      </w:pPr>
      <w:r w:rsidRPr="00DC3E9C">
        <w:rPr>
          <w:bCs/>
          <w:i/>
          <w:u w:val="single"/>
        </w:rPr>
        <w:t>konzultáció:</w:t>
      </w:r>
      <w:r w:rsidRPr="00DC3E9C">
        <w:rPr>
          <w:bCs/>
        </w:rPr>
        <w:t xml:space="preserve"> </w:t>
      </w:r>
      <w:r w:rsidR="00DC3E9C" w:rsidRPr="006E7B7B">
        <w:rPr>
          <w:bCs/>
        </w:rPr>
        <w:t>Forgóeszkö</w:t>
      </w:r>
      <w:r w:rsidR="00DC3E9C">
        <w:rPr>
          <w:bCs/>
        </w:rPr>
        <w:t>zök értékelés</w:t>
      </w:r>
      <w:r w:rsidR="00F22CEB">
        <w:rPr>
          <w:bCs/>
        </w:rPr>
        <w:t xml:space="preserve">e a vállalatok gazdálkodásában, készletgazdálkodás. </w:t>
      </w:r>
      <w:r w:rsidR="00DC3E9C" w:rsidRPr="00DC3E9C">
        <w:rPr>
          <w:bCs/>
        </w:rPr>
        <w:t>Az innováció szerepe és jelentősége</w:t>
      </w:r>
      <w:r w:rsidR="00DC3E9C">
        <w:rPr>
          <w:bCs/>
        </w:rPr>
        <w:t xml:space="preserve"> a vállalatok tevékenységében. </w:t>
      </w:r>
      <w:r w:rsidR="00DC3E9C" w:rsidRPr="00DC3E9C">
        <w:rPr>
          <w:bCs/>
        </w:rPr>
        <w:t>Gazdaságossági számítások alapjai. Költséggazdálkodás és költségmenedzsment alapjai a vállalati gyakorlatban.</w:t>
      </w:r>
      <w:r w:rsidR="00DC3E9C">
        <w:rPr>
          <w:bCs/>
        </w:rPr>
        <w:t xml:space="preserve"> </w:t>
      </w:r>
      <w:r w:rsidR="00DC3E9C" w:rsidRPr="00DC3E9C">
        <w:rPr>
          <w:bCs/>
        </w:rPr>
        <w:t>Fedezeti kalkuláció és az ÁKFN struktúra alapjai. Számításos feladatok az érintett témakörökben.</w:t>
      </w:r>
      <w:r w:rsidR="00F22CEB">
        <w:rPr>
          <w:bCs/>
        </w:rPr>
        <w:t xml:space="preserve"> Körforgásos kontra megosztásos gazdaság kérdéskörének megismerése.</w:t>
      </w:r>
    </w:p>
    <w:p w14:paraId="7191656C" w14:textId="02236A00" w:rsidR="00CA15EB" w:rsidRPr="00DC3E9C" w:rsidRDefault="00DC3E9C" w:rsidP="00DC3E9C">
      <w:pPr>
        <w:ind w:left="426" w:hanging="426"/>
        <w:jc w:val="both"/>
        <w:rPr>
          <w:bCs/>
        </w:rPr>
      </w:pPr>
      <w:r>
        <w:t xml:space="preserve">      </w:t>
      </w:r>
      <w:r w:rsidR="00CA15EB">
        <w:t xml:space="preserve">Zárthelyi dolgozat témaköreinek ismertetése. </w:t>
      </w:r>
      <w:r w:rsidR="00CA15EB" w:rsidRPr="004B0AF1">
        <w:t xml:space="preserve">A </w:t>
      </w:r>
      <w:r>
        <w:t xml:space="preserve">gyakorlati jegyek megszerzési </w:t>
      </w:r>
      <w:r w:rsidR="00CA15EB">
        <w:t>idejének/lehetőségeinek kihirdetése.</w:t>
      </w:r>
      <w:r>
        <w:t xml:space="preserve"> </w:t>
      </w:r>
      <w:r w:rsidRPr="00DC3E9C">
        <w:rPr>
          <w:i/>
        </w:rPr>
        <w:t>(4 óra)</w:t>
      </w:r>
    </w:p>
    <w:p w14:paraId="588CB32B" w14:textId="77777777" w:rsidR="00CA15EB" w:rsidRDefault="00CA15EB" w:rsidP="005F5948">
      <w:pPr>
        <w:ind w:left="709" w:hanging="699"/>
        <w:rPr>
          <w:b/>
          <w:bCs/>
        </w:rPr>
      </w:pPr>
    </w:p>
    <w:p w14:paraId="66A6DD00" w14:textId="77777777" w:rsidR="005F5948" w:rsidRPr="009A4485" w:rsidRDefault="005F5948" w:rsidP="005F5948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A793BA4" w14:textId="54EDA374" w:rsidR="005F5948" w:rsidRPr="009A4485" w:rsidRDefault="005F5948" w:rsidP="005F5948">
      <w:pPr>
        <w:jc w:val="both"/>
      </w:pPr>
      <w:r w:rsidRPr="009A4485">
        <w:t xml:space="preserve">A félévi hiányzás megengedhető mértéke a </w:t>
      </w:r>
      <w:r w:rsidRPr="00EE3DA8">
        <w:t>részidős képzésben a tantárgy konzultációs óraszámának egyharmada</w:t>
      </w:r>
      <w:r>
        <w:t>.</w:t>
      </w:r>
      <w:r w:rsidRPr="009A4485">
        <w:t xml:space="preserve">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07F1D8F9" w14:textId="77777777" w:rsidR="005F5948" w:rsidRPr="009A4485" w:rsidRDefault="005F5948" w:rsidP="005F5948"/>
    <w:p w14:paraId="641D8C7D" w14:textId="77777777" w:rsidR="005F5948" w:rsidRPr="009A4485" w:rsidRDefault="005F5948" w:rsidP="005F5948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5CA394EA" w14:textId="77777777" w:rsidR="005F5948" w:rsidRPr="009A4485" w:rsidRDefault="005F5948" w:rsidP="005F5948">
      <w:pPr>
        <w:jc w:val="both"/>
        <w:rPr>
          <w:b/>
        </w:rPr>
      </w:pPr>
    </w:p>
    <w:p w14:paraId="0A94B85E" w14:textId="77777777" w:rsidR="005F5948" w:rsidRDefault="005F5948" w:rsidP="005F5948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06719C15" w14:textId="54FA004D" w:rsidR="005F5948" w:rsidRPr="005F5948" w:rsidRDefault="00CA15EB" w:rsidP="005F5948">
      <w:pPr>
        <w:jc w:val="both"/>
        <w:rPr>
          <w:bCs/>
        </w:rPr>
      </w:pPr>
      <w:r>
        <w:t>A félév során a meghirdetett időpontokban lesz lehetősége a hallgatóknak a zárthelyi dolgozat megírására. A p</w:t>
      </w:r>
      <w:r w:rsidR="005F5948" w:rsidRPr="005F5948">
        <w:t>ótlási lehetőségek ismertetésére egyeztetett időpontban kerül sor.</w:t>
      </w:r>
    </w:p>
    <w:p w14:paraId="3BA48BDB" w14:textId="77777777" w:rsidR="005F5948" w:rsidRDefault="005F5948" w:rsidP="005F5948">
      <w:pPr>
        <w:jc w:val="both"/>
        <w:rPr>
          <w:b/>
          <w:bCs/>
          <w:i/>
        </w:rPr>
      </w:pPr>
    </w:p>
    <w:p w14:paraId="1F64F798" w14:textId="77777777" w:rsidR="005F5948" w:rsidRPr="005F5948" w:rsidRDefault="005F5948" w:rsidP="005F5948">
      <w:pPr>
        <w:ind w:left="66"/>
        <w:rPr>
          <w:b/>
          <w:bCs/>
        </w:rPr>
      </w:pPr>
      <w:r w:rsidRPr="005F5948">
        <w:rPr>
          <w:b/>
          <w:bCs/>
        </w:rPr>
        <w:t>A félévközi ellenőrzések követelményei:</w:t>
      </w:r>
    </w:p>
    <w:p w14:paraId="7F7B34B8" w14:textId="77777777" w:rsidR="005F5948" w:rsidRPr="005F5948" w:rsidRDefault="005F5948" w:rsidP="005F5948">
      <w:pPr>
        <w:contextualSpacing/>
        <w:jc w:val="both"/>
        <w:rPr>
          <w:b/>
          <w:bCs/>
        </w:rPr>
      </w:pPr>
      <w:bookmarkStart w:id="0" w:name="_Hlk486263562"/>
      <w:r w:rsidRPr="005F5948">
        <w:t xml:space="preserve">A dolgozat 50% alatti teljesítménye a tantárgy félévi érvénytelenségét vonja maga után. </w:t>
      </w:r>
    </w:p>
    <w:bookmarkEnd w:id="0"/>
    <w:p w14:paraId="2F6A3CBC" w14:textId="77777777" w:rsidR="0003569D" w:rsidRPr="005F5948" w:rsidRDefault="0003569D" w:rsidP="005F5948">
      <w:pPr>
        <w:contextualSpacing/>
        <w:jc w:val="both"/>
        <w:rPr>
          <w:b/>
          <w:bCs/>
        </w:rPr>
      </w:pPr>
    </w:p>
    <w:p w14:paraId="5470BF21" w14:textId="77777777" w:rsidR="005F5948" w:rsidRPr="005F5948" w:rsidRDefault="005F5948" w:rsidP="005F5948">
      <w:pPr>
        <w:rPr>
          <w:b/>
          <w:bCs/>
        </w:rPr>
      </w:pPr>
      <w:r w:rsidRPr="005F5948">
        <w:rPr>
          <w:b/>
          <w:bCs/>
        </w:rPr>
        <w:t>Az érdemjegy kialakításának módja:</w:t>
      </w:r>
    </w:p>
    <w:p w14:paraId="3E88FBFD" w14:textId="551C21F5" w:rsidR="005F5948" w:rsidRPr="0003569D" w:rsidRDefault="005F5948" w:rsidP="0003569D">
      <w:pPr>
        <w:jc w:val="both"/>
      </w:pPr>
      <w:bookmarkStart w:id="1" w:name="_Hlk486263785"/>
      <w:r w:rsidRPr="005F5948">
        <w:t>A félévi gyakorlati jegyet a zárthelyi dolgozat érdemjegye határozza meg. Amennyiben a zárthelyi dolgozat elégtelen minősítésű, a félév elégtelen gyakorlati jeggyel zárul. Elégtelen gyakorlati jegy javítása a Tanulmányi és vizsgaszabályzat szerint lehetsége</w:t>
      </w:r>
      <w:bookmarkEnd w:id="1"/>
      <w:r w:rsidRPr="005F5948">
        <w:t>s.</w:t>
      </w:r>
    </w:p>
    <w:p w14:paraId="334FA3DF" w14:textId="77777777" w:rsidR="0003569D" w:rsidRDefault="0003569D" w:rsidP="005F5948">
      <w:pPr>
        <w:tabs>
          <w:tab w:val="left" w:pos="5130"/>
        </w:tabs>
      </w:pPr>
    </w:p>
    <w:p w14:paraId="2837FDEA" w14:textId="2452EFCD" w:rsidR="005F5948" w:rsidRPr="00EE3DA8" w:rsidRDefault="00F22CEB" w:rsidP="005F5948">
      <w:pPr>
        <w:tabs>
          <w:tab w:val="left" w:pos="5130"/>
        </w:tabs>
      </w:pPr>
      <w:r>
        <w:t>Nyíregyháza, 2022</w:t>
      </w:r>
      <w:bookmarkStart w:id="2" w:name="_GoBack"/>
      <w:bookmarkEnd w:id="2"/>
      <w:r w:rsidR="007927A4">
        <w:t>. szeptember 01.</w:t>
      </w:r>
    </w:p>
    <w:p w14:paraId="5495A790" w14:textId="77777777" w:rsidR="005F5948" w:rsidRPr="00EE3DA8" w:rsidRDefault="005F5948" w:rsidP="005F5948">
      <w:pPr>
        <w:tabs>
          <w:tab w:val="left" w:pos="5130"/>
        </w:tabs>
      </w:pPr>
    </w:p>
    <w:p w14:paraId="0C4A176F" w14:textId="77777777" w:rsidR="005F5948" w:rsidRPr="00EE3DA8" w:rsidRDefault="005F5948" w:rsidP="005F5948">
      <w:pPr>
        <w:tabs>
          <w:tab w:val="left" w:pos="5130"/>
        </w:tabs>
        <w:rPr>
          <w:b/>
        </w:rPr>
      </w:pPr>
      <w:r w:rsidRPr="00EE3DA8">
        <w:tab/>
      </w:r>
      <w:r w:rsidRPr="00EE3DA8">
        <w:tab/>
      </w:r>
      <w:r w:rsidRPr="00EE3DA8">
        <w:rPr>
          <w:b/>
        </w:rPr>
        <w:t>Kozmáné Petrilla Gréta</w:t>
      </w:r>
    </w:p>
    <w:p w14:paraId="64CB7A5D" w14:textId="0A105A88" w:rsidR="003B1770" w:rsidRPr="0003569D" w:rsidRDefault="0003569D" w:rsidP="003D0926">
      <w:pPr>
        <w:tabs>
          <w:tab w:val="left" w:pos="5130"/>
        </w:tabs>
        <w:rPr>
          <w:b/>
        </w:rPr>
      </w:pPr>
      <w:r>
        <w:rPr>
          <w:b/>
        </w:rPr>
        <w:tab/>
        <w:t>Gazdálkodástudományi Intézet</w:t>
      </w:r>
    </w:p>
    <w:sectPr w:rsidR="003B1770" w:rsidRPr="0003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36EC2"/>
    <w:multiLevelType w:val="hybridMultilevel"/>
    <w:tmpl w:val="97DEB804"/>
    <w:lvl w:ilvl="0" w:tplc="0B8E8616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A5321"/>
    <w:multiLevelType w:val="hybridMultilevel"/>
    <w:tmpl w:val="E3D649D2"/>
    <w:lvl w:ilvl="0" w:tplc="0B8E8616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57A7"/>
    <w:multiLevelType w:val="hybridMultilevel"/>
    <w:tmpl w:val="7226B0B0"/>
    <w:lvl w:ilvl="0" w:tplc="E1A05BF8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62EED"/>
    <w:multiLevelType w:val="hybridMultilevel"/>
    <w:tmpl w:val="801646B0"/>
    <w:lvl w:ilvl="0" w:tplc="71706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4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8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7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23"/>
  </w:num>
  <w:num w:numId="4">
    <w:abstractNumId w:val="25"/>
  </w:num>
  <w:num w:numId="5">
    <w:abstractNumId w:val="0"/>
  </w:num>
  <w:num w:numId="6">
    <w:abstractNumId w:val="18"/>
  </w:num>
  <w:num w:numId="7">
    <w:abstractNumId w:val="7"/>
  </w:num>
  <w:num w:numId="8">
    <w:abstractNumId w:val="27"/>
  </w:num>
  <w:num w:numId="9">
    <w:abstractNumId w:val="8"/>
  </w:num>
  <w:num w:numId="10">
    <w:abstractNumId w:val="24"/>
  </w:num>
  <w:num w:numId="11">
    <w:abstractNumId w:val="28"/>
  </w:num>
  <w:num w:numId="12">
    <w:abstractNumId w:val="34"/>
  </w:num>
  <w:num w:numId="13">
    <w:abstractNumId w:val="39"/>
  </w:num>
  <w:num w:numId="14">
    <w:abstractNumId w:val="13"/>
  </w:num>
  <w:num w:numId="15">
    <w:abstractNumId w:val="17"/>
  </w:num>
  <w:num w:numId="16">
    <w:abstractNumId w:val="4"/>
  </w:num>
  <w:num w:numId="17">
    <w:abstractNumId w:val="1"/>
  </w:num>
  <w:num w:numId="18">
    <w:abstractNumId w:val="29"/>
  </w:num>
  <w:num w:numId="19">
    <w:abstractNumId w:val="31"/>
  </w:num>
  <w:num w:numId="20">
    <w:abstractNumId w:val="11"/>
  </w:num>
  <w:num w:numId="21">
    <w:abstractNumId w:val="2"/>
  </w:num>
  <w:num w:numId="22">
    <w:abstractNumId w:val="35"/>
  </w:num>
  <w:num w:numId="23">
    <w:abstractNumId w:val="20"/>
  </w:num>
  <w:num w:numId="24">
    <w:abstractNumId w:val="21"/>
  </w:num>
  <w:num w:numId="25">
    <w:abstractNumId w:val="26"/>
  </w:num>
  <w:num w:numId="26">
    <w:abstractNumId w:val="19"/>
  </w:num>
  <w:num w:numId="27">
    <w:abstractNumId w:val="12"/>
  </w:num>
  <w:num w:numId="28">
    <w:abstractNumId w:val="6"/>
  </w:num>
  <w:num w:numId="29">
    <w:abstractNumId w:val="37"/>
  </w:num>
  <w:num w:numId="30">
    <w:abstractNumId w:val="16"/>
  </w:num>
  <w:num w:numId="31">
    <w:abstractNumId w:val="38"/>
  </w:num>
  <w:num w:numId="32">
    <w:abstractNumId w:val="32"/>
  </w:num>
  <w:num w:numId="33">
    <w:abstractNumId w:val="15"/>
  </w:num>
  <w:num w:numId="34">
    <w:abstractNumId w:val="22"/>
  </w:num>
  <w:num w:numId="35">
    <w:abstractNumId w:val="33"/>
  </w:num>
  <w:num w:numId="36">
    <w:abstractNumId w:val="30"/>
  </w:num>
  <w:num w:numId="37">
    <w:abstractNumId w:val="14"/>
  </w:num>
  <w:num w:numId="38">
    <w:abstractNumId w:val="9"/>
  </w:num>
  <w:num w:numId="39">
    <w:abstractNumId w:val="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569D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12322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5F594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27A4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A15EB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3E9C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CEB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</cp:lastModifiedBy>
  <cp:revision>2</cp:revision>
  <dcterms:created xsi:type="dcterms:W3CDTF">2022-08-30T14:21:00Z</dcterms:created>
  <dcterms:modified xsi:type="dcterms:W3CDTF">2022-08-30T14:21:00Z</dcterms:modified>
</cp:coreProperties>
</file>