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80088E" w14:textId="77777777" w:rsidR="00FC6CFB" w:rsidRDefault="00FC6CFB" w:rsidP="00FC6CFB">
      <w:pPr>
        <w:jc w:val="center"/>
        <w:rPr>
          <w:b/>
        </w:rPr>
      </w:pPr>
      <w:r>
        <w:rPr>
          <w:b/>
        </w:rPr>
        <w:t>PROJEKTMENEDZSMENT</w:t>
      </w:r>
    </w:p>
    <w:p w14:paraId="79D5334F" w14:textId="58414441" w:rsidR="00FC6CFB" w:rsidRPr="009B1EE0" w:rsidRDefault="00FC6CFB" w:rsidP="00FC6CFB">
      <w:pPr>
        <w:jc w:val="center"/>
        <w:rPr>
          <w:b/>
        </w:rPr>
      </w:pPr>
      <w:r>
        <w:rPr>
          <w:b/>
        </w:rPr>
        <w:t>BAI0021L</w:t>
      </w:r>
    </w:p>
    <w:p w14:paraId="031E4421" w14:textId="77777777" w:rsidR="00FC6CFB" w:rsidRPr="009A4485" w:rsidRDefault="00FC6CFB" w:rsidP="00FC6CFB"/>
    <w:p w14:paraId="3B286527" w14:textId="77777777" w:rsidR="00FC6CFB" w:rsidRDefault="00FC6CFB" w:rsidP="00FC6CFB">
      <w:pPr>
        <w:jc w:val="center"/>
        <w:rPr>
          <w:b/>
          <w:sz w:val="28"/>
          <w:szCs w:val="28"/>
        </w:rPr>
      </w:pPr>
      <w:r w:rsidRPr="002C5D8C">
        <w:rPr>
          <w:b/>
          <w:sz w:val="28"/>
          <w:szCs w:val="28"/>
        </w:rPr>
        <w:t xml:space="preserve">Tantárgyi tematika és </w:t>
      </w:r>
      <w:r>
        <w:rPr>
          <w:b/>
          <w:sz w:val="28"/>
          <w:szCs w:val="28"/>
        </w:rPr>
        <w:t xml:space="preserve">félévi </w:t>
      </w:r>
      <w:r w:rsidRPr="002C5D8C">
        <w:rPr>
          <w:b/>
          <w:sz w:val="28"/>
          <w:szCs w:val="28"/>
        </w:rPr>
        <w:t>követelmény</w:t>
      </w:r>
      <w:r>
        <w:rPr>
          <w:b/>
          <w:sz w:val="28"/>
          <w:szCs w:val="28"/>
        </w:rPr>
        <w:t>rendszer</w:t>
      </w:r>
    </w:p>
    <w:p w14:paraId="17BD67BC" w14:textId="2339B68F" w:rsidR="00FC6CFB" w:rsidRPr="002C5D8C" w:rsidRDefault="000A31E4" w:rsidP="00FC6CFB">
      <w:pPr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2018/19 I</w:t>
      </w:r>
      <w:r w:rsidR="00FC6CFB">
        <w:rPr>
          <w:b/>
          <w:sz w:val="28"/>
          <w:szCs w:val="28"/>
        </w:rPr>
        <w:t>. félév</w:t>
      </w:r>
    </w:p>
    <w:bookmarkEnd w:id="0"/>
    <w:p w14:paraId="62D75FB8" w14:textId="77777777" w:rsidR="00FC6CFB" w:rsidRDefault="00FC6CFB" w:rsidP="00AE0209">
      <w:pPr>
        <w:rPr>
          <w:highlight w:val="green"/>
        </w:rPr>
      </w:pPr>
    </w:p>
    <w:p w14:paraId="0ECE191D" w14:textId="031873DA" w:rsidR="00D46F84" w:rsidRPr="00E54A58" w:rsidRDefault="00A573A6" w:rsidP="00FC6CFB">
      <w:pPr>
        <w:jc w:val="center"/>
        <w:rPr>
          <w:b/>
          <w:color w:val="FF0000"/>
          <w:sz w:val="20"/>
          <w:szCs w:val="20"/>
        </w:rPr>
      </w:pPr>
      <w:r w:rsidRPr="00E54A58">
        <w:rPr>
          <w:b/>
          <w:sz w:val="20"/>
          <w:szCs w:val="20"/>
        </w:rPr>
        <w:t>LEVELEZŐ TAGOZAT</w:t>
      </w:r>
    </w:p>
    <w:p w14:paraId="58F98CD2" w14:textId="087DF7F8" w:rsidR="00A573A6" w:rsidRPr="009A4485" w:rsidRDefault="00A573A6" w:rsidP="00A573A6"/>
    <w:p w14:paraId="528D28AC" w14:textId="77777777" w:rsidR="006D0275" w:rsidRDefault="006D0275" w:rsidP="00CF2EF7">
      <w:pPr>
        <w:rPr>
          <w:b/>
          <w:bCs/>
        </w:rPr>
      </w:pPr>
    </w:p>
    <w:p w14:paraId="38ADCD57" w14:textId="77777777" w:rsidR="006D0275" w:rsidRDefault="006D0275" w:rsidP="006D0275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EAB48F6" w14:textId="77777777" w:rsidR="006D0275" w:rsidRDefault="006D0275" w:rsidP="006D0275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6D0275" w14:paraId="603964D9" w14:textId="77777777" w:rsidTr="00035D00">
        <w:trPr>
          <w:trHeight w:val="848"/>
        </w:trPr>
        <w:tc>
          <w:tcPr>
            <w:tcW w:w="2123" w:type="dxa"/>
          </w:tcPr>
          <w:p w14:paraId="0C1AF4B7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012AC0F7" w14:textId="09AF5FED" w:rsidR="006D0275" w:rsidRPr="00CA0B0C" w:rsidRDefault="006D0275" w:rsidP="00035D00">
            <w:pPr>
              <w:rPr>
                <w:bCs/>
              </w:rPr>
            </w:pPr>
            <w:r w:rsidRPr="00FF4716">
              <w:rPr>
                <w:bCs/>
              </w:rPr>
              <w:t>Bevezetés, a projekt, projektmenedzsment fogalma, Projekt szervezetek, A projekt hatóköre, időbecslés, A projekt költségbecslése, költségterv, Projekt terv</w:t>
            </w:r>
            <w:r>
              <w:rPr>
                <w:bCs/>
              </w:rPr>
              <w:t>.</w:t>
            </w:r>
          </w:p>
        </w:tc>
      </w:tr>
      <w:tr w:rsidR="006D0275" w14:paraId="32CC022C" w14:textId="77777777" w:rsidTr="00035D00">
        <w:trPr>
          <w:trHeight w:val="848"/>
        </w:trPr>
        <w:tc>
          <w:tcPr>
            <w:tcW w:w="2123" w:type="dxa"/>
          </w:tcPr>
          <w:p w14:paraId="14DEBD9D" w14:textId="77777777" w:rsidR="006D0275" w:rsidRPr="00366E00" w:rsidRDefault="006D0275" w:rsidP="006D0275">
            <w:pPr>
              <w:pStyle w:val="Listaszerbekezds"/>
              <w:numPr>
                <w:ilvl w:val="0"/>
                <w:numId w:val="33"/>
              </w:numPr>
              <w:rPr>
                <w:b/>
                <w:bCs/>
              </w:rPr>
            </w:pPr>
            <w:r>
              <w:rPr>
                <w:b/>
                <w:bCs/>
              </w:rPr>
              <w:t>konzultáció</w:t>
            </w:r>
          </w:p>
        </w:tc>
        <w:tc>
          <w:tcPr>
            <w:tcW w:w="6230" w:type="dxa"/>
          </w:tcPr>
          <w:p w14:paraId="25130B2B" w14:textId="77777777" w:rsidR="006D0275" w:rsidRPr="00FF4716" w:rsidRDefault="006D0275" w:rsidP="006D0275">
            <w:pPr>
              <w:ind w:left="10"/>
              <w:jc w:val="both"/>
              <w:rPr>
                <w:bCs/>
              </w:rPr>
            </w:pPr>
            <w:r w:rsidRPr="00FF4716">
              <w:rPr>
                <w:bCs/>
              </w:rPr>
              <w:t>A projektek folyamat és teljesítmény mérése, Projektek kockázat menedzsmentje, Projektek dokumentálása, ellenőrzése, zárása</w:t>
            </w:r>
            <w:r>
              <w:rPr>
                <w:bCs/>
              </w:rPr>
              <w:t>.</w:t>
            </w:r>
          </w:p>
          <w:p w14:paraId="401CFABD" w14:textId="77777777" w:rsidR="006D0275" w:rsidRPr="00CA0B0C" w:rsidRDefault="006D0275" w:rsidP="00035D00">
            <w:pPr>
              <w:rPr>
                <w:bCs/>
              </w:rPr>
            </w:pPr>
          </w:p>
        </w:tc>
      </w:tr>
    </w:tbl>
    <w:p w14:paraId="54BCE010" w14:textId="77777777" w:rsidR="00E54A58" w:rsidRDefault="00E54A58" w:rsidP="006D0275">
      <w:pPr>
        <w:rPr>
          <w:b/>
          <w:bCs/>
        </w:rPr>
      </w:pPr>
    </w:p>
    <w:p w14:paraId="335020CF" w14:textId="2417392E" w:rsidR="0040546B" w:rsidRPr="009A4485" w:rsidRDefault="0040546B" w:rsidP="0040546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24076BB5" w14:textId="77777777" w:rsidR="0040546B" w:rsidRPr="005106D5" w:rsidRDefault="0040546B" w:rsidP="005106D5">
      <w:pPr>
        <w:jc w:val="both"/>
      </w:pPr>
      <w:r w:rsidRPr="005106D5">
        <w:t>A gyakorlati foglalkozásokon a részvétel kötelező. A félévi hiányzás megengedhető mértéke részidős képzésben a tantárgy konzultációs óraszámának egyharmada. Ennek túllépése esetén a félév nem értékelhető</w:t>
      </w:r>
      <w:r w:rsidR="003B1770" w:rsidRPr="005106D5">
        <w:t xml:space="preserve"> (</w:t>
      </w:r>
      <w:proofErr w:type="spellStart"/>
      <w:r w:rsidR="003B1770" w:rsidRPr="005106D5">
        <w:t>TVSz</w:t>
      </w:r>
      <w:proofErr w:type="spellEnd"/>
      <w:r w:rsidR="003B1770" w:rsidRPr="005106D5">
        <w:t xml:space="preserve"> 8.§ 1.)</w:t>
      </w:r>
      <w:r w:rsidRPr="005106D5">
        <w:t>.</w:t>
      </w:r>
    </w:p>
    <w:p w14:paraId="6CECA5F1" w14:textId="77777777" w:rsidR="00E54A58" w:rsidRDefault="00E54A58"/>
    <w:p w14:paraId="58B6C166" w14:textId="2C93E91C" w:rsidR="008C03FA" w:rsidRPr="009A4485" w:rsidRDefault="008C03FA" w:rsidP="008C03FA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="00CA69AC">
        <w:rPr>
          <w:b/>
        </w:rPr>
        <w:t>gyakorlati jegy</w:t>
      </w:r>
    </w:p>
    <w:p w14:paraId="4DA7107A" w14:textId="77777777" w:rsidR="00E54A58" w:rsidRPr="009A4485" w:rsidRDefault="00E54A58" w:rsidP="008C03FA">
      <w:pPr>
        <w:jc w:val="both"/>
        <w:rPr>
          <w:b/>
        </w:rPr>
      </w:pPr>
    </w:p>
    <w:p w14:paraId="004AA77E" w14:textId="77777777" w:rsidR="00CA69AC" w:rsidRDefault="008C03FA" w:rsidP="008C03FA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Pr="009A4485">
        <w:rPr>
          <w:b/>
        </w:rPr>
        <w:t>:</w:t>
      </w:r>
    </w:p>
    <w:p w14:paraId="0809129A" w14:textId="568246FD" w:rsidR="00CA69AC" w:rsidRDefault="006D0275" w:rsidP="00CA69AC">
      <w:pPr>
        <w:jc w:val="both"/>
      </w:pPr>
      <w:r>
        <w:t>Vizsgaidőszakban megírt zárthelyi dolgozat</w:t>
      </w:r>
    </w:p>
    <w:p w14:paraId="16C96699" w14:textId="2BF84DC3" w:rsidR="00CA69AC" w:rsidRDefault="00CA69AC" w:rsidP="00CA69AC">
      <w:pPr>
        <w:jc w:val="both"/>
        <w:rPr>
          <w:b/>
        </w:rPr>
      </w:pPr>
      <w:r>
        <w:t>Önálló projektterv kés</w:t>
      </w:r>
      <w:r w:rsidR="006D0275">
        <w:t>zítése</w:t>
      </w:r>
    </w:p>
    <w:p w14:paraId="60FC0386" w14:textId="77777777" w:rsidR="00CA69AC" w:rsidRPr="00CA69AC" w:rsidRDefault="00CA69AC" w:rsidP="00CA69AC">
      <w:pPr>
        <w:rPr>
          <w:i/>
          <w:color w:val="000000" w:themeColor="text1"/>
        </w:rPr>
      </w:pPr>
    </w:p>
    <w:p w14:paraId="4D237822" w14:textId="74470E12" w:rsidR="00CA69AC" w:rsidRPr="00CA69AC" w:rsidRDefault="008C03FA" w:rsidP="00CA69AC">
      <w:pPr>
        <w:pStyle w:val="Listaszerbekezds"/>
        <w:ind w:left="66"/>
        <w:rPr>
          <w:b/>
          <w:bCs/>
          <w:i/>
        </w:rPr>
      </w:pPr>
      <w:r w:rsidRPr="004413F6">
        <w:rPr>
          <w:b/>
          <w:bCs/>
          <w:i/>
        </w:rPr>
        <w:t>A félévközi ellenőrzések követelményei:</w:t>
      </w:r>
    </w:p>
    <w:p w14:paraId="65CAAAE1" w14:textId="63D7A7EA" w:rsidR="00CA69AC" w:rsidRPr="00694536" w:rsidRDefault="006D0275" w:rsidP="00CA69AC">
      <w:pPr>
        <w:pStyle w:val="Listaszerbekezds"/>
        <w:numPr>
          <w:ilvl w:val="0"/>
          <w:numId w:val="11"/>
        </w:numPr>
        <w:jc w:val="both"/>
      </w:pPr>
      <w:r>
        <w:rPr>
          <w:b/>
          <w:i/>
        </w:rPr>
        <w:t>Zárthelyi dolgozat</w:t>
      </w:r>
      <w:r w:rsidR="00CA69AC">
        <w:t>: a félév során feldolgozásra kerülő elméleti tananyag el</w:t>
      </w:r>
      <w:r>
        <w:t>sajátítása, zárthelyi dolgozat</w:t>
      </w:r>
      <w:r w:rsidR="00CA69AC">
        <w:t xml:space="preserve"> megírása.</w:t>
      </w:r>
    </w:p>
    <w:p w14:paraId="2B0A76CC" w14:textId="2F24FE16" w:rsidR="00CA69AC" w:rsidRPr="00D766FA" w:rsidRDefault="00CA69AC" w:rsidP="00CA69AC">
      <w:pPr>
        <w:pStyle w:val="Listaszerbekezds"/>
        <w:numPr>
          <w:ilvl w:val="0"/>
          <w:numId w:val="11"/>
        </w:numPr>
        <w:jc w:val="both"/>
      </w:pPr>
      <w:r w:rsidRPr="00740C12">
        <w:rPr>
          <w:b/>
          <w:i/>
        </w:rPr>
        <w:t>Projektterv:</w:t>
      </w:r>
      <w:r>
        <w:t xml:space="preserve"> A félév folyamán a hallgatók rendszeresen dolgoznak projekttervükön, amelyet egy tetszőlegesen választott projektmenedzsment program</w:t>
      </w:r>
      <w:r w:rsidR="006D0275">
        <w:t>ban is feldolgoznak, leadási határidő legkésőbb a zárthelyi dolgozat megírásakor</w:t>
      </w:r>
      <w:r>
        <w:t>.</w:t>
      </w:r>
    </w:p>
    <w:p w14:paraId="5CC03A4D" w14:textId="77777777" w:rsidR="00786B5D" w:rsidRDefault="00786B5D" w:rsidP="008C03FA">
      <w:pPr>
        <w:rPr>
          <w:b/>
          <w:bCs/>
        </w:rPr>
      </w:pPr>
    </w:p>
    <w:p w14:paraId="1D2FF0F7" w14:textId="77777777" w:rsidR="00E54A58" w:rsidRDefault="00E54A58" w:rsidP="008C03FA">
      <w:pPr>
        <w:rPr>
          <w:b/>
          <w:bCs/>
        </w:rPr>
      </w:pPr>
    </w:p>
    <w:p w14:paraId="3D170315" w14:textId="7E2496F5" w:rsidR="008C03FA" w:rsidRPr="00270BEC" w:rsidRDefault="008C03FA" w:rsidP="008C03FA">
      <w:pPr>
        <w:rPr>
          <w:b/>
          <w:bCs/>
        </w:rPr>
      </w:pPr>
      <w:r w:rsidRPr="00270BEC">
        <w:rPr>
          <w:b/>
          <w:bCs/>
        </w:rPr>
        <w:t>A</w:t>
      </w:r>
      <w:r w:rsidR="00B56D8B">
        <w:rPr>
          <w:b/>
          <w:bCs/>
        </w:rPr>
        <w:t>z</w:t>
      </w:r>
      <w:r w:rsidRPr="00270BEC">
        <w:rPr>
          <w:b/>
          <w:bCs/>
        </w:rPr>
        <w:t xml:space="preserve"> </w:t>
      </w:r>
      <w:r w:rsidR="00B56D8B">
        <w:rPr>
          <w:b/>
          <w:bCs/>
        </w:rPr>
        <w:t>érdem</w:t>
      </w:r>
      <w:r w:rsidRPr="00270BEC">
        <w:rPr>
          <w:b/>
          <w:bCs/>
        </w:rPr>
        <w:t>jegy kialakításának módja:</w:t>
      </w:r>
    </w:p>
    <w:p w14:paraId="7A66082A" w14:textId="26E3AC8D" w:rsidR="00CA69AC" w:rsidRPr="00CA69AC" w:rsidRDefault="006D0275" w:rsidP="00CA69AC">
      <w:pPr>
        <w:jc w:val="both"/>
      </w:pPr>
      <w:r>
        <w:t>A gyakorlati jegy a</w:t>
      </w:r>
      <w:r w:rsidR="00CA69AC">
        <w:t xml:space="preserve"> zárthelyi dolgozat érdemjegyeinek és a projektterv érdemjegyének számtani átlagaként kerül meghatározásra. Amennyiben a zárthelyi dolgozat vagy a projektterv elégtelen minősítésű, a félév elégtelen gyakorlati jeggyel zárul. </w:t>
      </w:r>
    </w:p>
    <w:p w14:paraId="743693D7" w14:textId="200C2D4A" w:rsidR="00786B5D" w:rsidRDefault="00786B5D" w:rsidP="00CA69AC">
      <w:pPr>
        <w:jc w:val="both"/>
        <w:rPr>
          <w:b/>
          <w:i/>
          <w:color w:val="000000" w:themeColor="text1"/>
        </w:rPr>
      </w:pPr>
      <w:r w:rsidRPr="00CA69AC">
        <w:rPr>
          <w:b/>
          <w:i/>
          <w:color w:val="000000" w:themeColor="text1"/>
        </w:rPr>
        <w:t>Elégtelen gyakorlati jegy javítása a Tanulmányi és vizsgaszabályzat szerint lehetséges.</w:t>
      </w:r>
    </w:p>
    <w:p w14:paraId="3820E874" w14:textId="77777777" w:rsidR="00CA69AC" w:rsidRDefault="00CA69AC" w:rsidP="00CA69AC">
      <w:pPr>
        <w:jc w:val="both"/>
        <w:rPr>
          <w:b/>
          <w:i/>
          <w:color w:val="000000" w:themeColor="text1"/>
        </w:rPr>
      </w:pPr>
    </w:p>
    <w:p w14:paraId="533BE2A2" w14:textId="77777777" w:rsidR="00E54A58" w:rsidRDefault="00E54A58" w:rsidP="00CA69AC">
      <w:pPr>
        <w:jc w:val="both"/>
        <w:rPr>
          <w:b/>
          <w:i/>
          <w:color w:val="000000" w:themeColor="text1"/>
        </w:rPr>
      </w:pPr>
    </w:p>
    <w:p w14:paraId="3B7255D1" w14:textId="77777777" w:rsidR="00E54A58" w:rsidRDefault="00E54A58" w:rsidP="00CA69AC">
      <w:pPr>
        <w:jc w:val="both"/>
        <w:rPr>
          <w:b/>
          <w:i/>
          <w:color w:val="000000" w:themeColor="text1"/>
        </w:rPr>
      </w:pPr>
    </w:p>
    <w:p w14:paraId="2C52FB28" w14:textId="77777777" w:rsidR="00E54A58" w:rsidRDefault="00E54A58" w:rsidP="00CA69AC">
      <w:pPr>
        <w:jc w:val="both"/>
        <w:rPr>
          <w:b/>
          <w:i/>
          <w:color w:val="000000" w:themeColor="text1"/>
        </w:rPr>
      </w:pPr>
    </w:p>
    <w:p w14:paraId="5A47C3C8" w14:textId="77777777" w:rsidR="00135025" w:rsidRDefault="00135025" w:rsidP="00CA69AC">
      <w:pPr>
        <w:jc w:val="both"/>
        <w:rPr>
          <w:b/>
          <w:i/>
          <w:color w:val="000000" w:themeColor="text1"/>
        </w:rPr>
      </w:pPr>
    </w:p>
    <w:p w14:paraId="0E2EB32A" w14:textId="77777777" w:rsidR="00135025" w:rsidRDefault="00135025" w:rsidP="00CA69AC">
      <w:pPr>
        <w:jc w:val="both"/>
        <w:rPr>
          <w:b/>
          <w:i/>
          <w:color w:val="000000" w:themeColor="text1"/>
        </w:rPr>
      </w:pPr>
    </w:p>
    <w:p w14:paraId="309C0E20" w14:textId="77777777" w:rsidR="00135025" w:rsidRDefault="00135025" w:rsidP="00CA69AC">
      <w:pPr>
        <w:jc w:val="both"/>
        <w:rPr>
          <w:b/>
          <w:i/>
          <w:color w:val="000000" w:themeColor="text1"/>
        </w:rPr>
      </w:pPr>
    </w:p>
    <w:p w14:paraId="2363D552" w14:textId="2E259E2E" w:rsidR="00E54A58" w:rsidRPr="007229FE" w:rsidRDefault="003F79A2" w:rsidP="00E54A58">
      <w:pPr>
        <w:spacing w:line="288" w:lineRule="auto"/>
        <w:jc w:val="both"/>
      </w:pPr>
      <w:r>
        <w:rPr>
          <w:b/>
        </w:rPr>
        <w:lastRenderedPageBreak/>
        <w:t>K</w:t>
      </w:r>
      <w:r w:rsidR="00E54A58" w:rsidRPr="0014493F">
        <w:rPr>
          <w:b/>
        </w:rPr>
        <w:t>ötelező irodalom</w:t>
      </w:r>
      <w:r w:rsidR="00E54A58" w:rsidRPr="007229FE">
        <w:t xml:space="preserve">: </w:t>
      </w:r>
    </w:p>
    <w:p w14:paraId="47FB812E" w14:textId="77777777" w:rsidR="00E54A58" w:rsidRDefault="00E54A58" w:rsidP="00E54A58">
      <w:pPr>
        <w:numPr>
          <w:ilvl w:val="0"/>
          <w:numId w:val="31"/>
        </w:numPr>
        <w:spacing w:line="288" w:lineRule="auto"/>
        <w:jc w:val="both"/>
      </w:pPr>
      <w:proofErr w:type="spellStart"/>
      <w:r>
        <w:t>Garaj</w:t>
      </w:r>
      <w:proofErr w:type="spellEnd"/>
      <w:r>
        <w:t xml:space="preserve"> Erika (2012): Projektmenedzsment, </w:t>
      </w:r>
      <w:proofErr w:type="spellStart"/>
      <w:r>
        <w:t>Edutus</w:t>
      </w:r>
      <w:proofErr w:type="spellEnd"/>
      <w:r>
        <w:t xml:space="preserve"> Főiskola,</w:t>
      </w:r>
    </w:p>
    <w:p w14:paraId="1697AC1D" w14:textId="77777777" w:rsidR="00E54A58" w:rsidRDefault="00E54A58" w:rsidP="00E54A58">
      <w:pPr>
        <w:pStyle w:val="Listaszerbekezds"/>
        <w:numPr>
          <w:ilvl w:val="1"/>
          <w:numId w:val="31"/>
        </w:numPr>
        <w:spacing w:line="288" w:lineRule="auto"/>
      </w:pPr>
      <w:r>
        <w:t xml:space="preserve">Elérhető: </w:t>
      </w:r>
      <w:hyperlink r:id="rId5" w:history="1">
        <w:r w:rsidRPr="000C7D42">
          <w:rPr>
            <w:rStyle w:val="Hiperhivatkozs"/>
          </w:rPr>
          <w:t>http://www.tankonyvtar.hu/hu/tartalom/tamop412A/2010-0017_35_projektmenedzsment/index.html</w:t>
        </w:r>
      </w:hyperlink>
    </w:p>
    <w:p w14:paraId="53B28550" w14:textId="77777777" w:rsidR="00E54A58" w:rsidRDefault="00E54A58" w:rsidP="00E54A58">
      <w:pPr>
        <w:numPr>
          <w:ilvl w:val="0"/>
          <w:numId w:val="31"/>
        </w:numPr>
        <w:spacing w:line="288" w:lineRule="auto"/>
        <w:jc w:val="both"/>
      </w:pPr>
      <w:r w:rsidRPr="001F2386">
        <w:t>A</w:t>
      </w:r>
      <w:r>
        <w:t xml:space="preserve"> foglalkozásokon </w:t>
      </w:r>
      <w:r w:rsidRPr="001F2386">
        <w:t xml:space="preserve">elhangzottak. </w:t>
      </w:r>
      <w:r>
        <w:t>Előadások diái, egyéb oktatási segédanyagok.</w:t>
      </w:r>
    </w:p>
    <w:p w14:paraId="02B1316C" w14:textId="77777777" w:rsidR="00E54A58" w:rsidRPr="001F2386" w:rsidRDefault="00E54A58" w:rsidP="00E54A58">
      <w:pPr>
        <w:spacing w:line="288" w:lineRule="auto"/>
        <w:ind w:left="720"/>
        <w:jc w:val="both"/>
      </w:pPr>
    </w:p>
    <w:p w14:paraId="62C1AA2A" w14:textId="77777777" w:rsidR="00E54A58" w:rsidRPr="0014493F" w:rsidRDefault="00E54A58" w:rsidP="00E54A58">
      <w:pPr>
        <w:spacing w:line="288" w:lineRule="auto"/>
        <w:jc w:val="both"/>
        <w:rPr>
          <w:b/>
        </w:rPr>
      </w:pPr>
      <w:r w:rsidRPr="0014493F">
        <w:rPr>
          <w:b/>
        </w:rPr>
        <w:t xml:space="preserve">Ajánlott irodalom: </w:t>
      </w:r>
    </w:p>
    <w:p w14:paraId="3AA9F45D" w14:textId="77777777" w:rsidR="00E54A58" w:rsidRPr="00DB1E8D" w:rsidRDefault="00E54A58" w:rsidP="00E54A58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Görög Mihály (2003): A projektvezetés mestersége, Aula Kiadó Bp., </w:t>
      </w:r>
    </w:p>
    <w:p w14:paraId="25105BDE" w14:textId="77777777" w:rsidR="00E54A58" w:rsidRPr="00DB1E8D" w:rsidRDefault="00E54A58" w:rsidP="00E54A58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Szabó – Egri (2004): Pályázati alapismeretek, Bessenyei Kiadó, </w:t>
      </w:r>
    </w:p>
    <w:p w14:paraId="7FA12372" w14:textId="77777777" w:rsidR="00E54A58" w:rsidRPr="00DB1E8D" w:rsidRDefault="00E54A58" w:rsidP="00E54A58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Peter </w:t>
      </w:r>
      <w:proofErr w:type="spellStart"/>
      <w:r w:rsidRPr="00DB1E8D">
        <w:t>Hobbs</w:t>
      </w:r>
      <w:proofErr w:type="spellEnd"/>
      <w:r w:rsidRPr="00DB1E8D">
        <w:t xml:space="preserve"> (2011): Projektmenedzsment, </w:t>
      </w:r>
      <w:proofErr w:type="spellStart"/>
      <w:r w:rsidRPr="00DB1E8D">
        <w:t>Scolar</w:t>
      </w:r>
      <w:proofErr w:type="spellEnd"/>
      <w:r w:rsidRPr="00DB1E8D">
        <w:t xml:space="preserve"> Kiadó Bp., </w:t>
      </w:r>
    </w:p>
    <w:p w14:paraId="63D9B769" w14:textId="77777777" w:rsidR="00E54A58" w:rsidRPr="00DB1E8D" w:rsidRDefault="00E54A58" w:rsidP="00E54A58">
      <w:pPr>
        <w:numPr>
          <w:ilvl w:val="0"/>
          <w:numId w:val="32"/>
        </w:numPr>
        <w:spacing w:before="120" w:line="288" w:lineRule="auto"/>
        <w:jc w:val="both"/>
      </w:pPr>
      <w:proofErr w:type="spellStart"/>
      <w:r w:rsidRPr="00DB1E8D">
        <w:t>Becskeházi</w:t>
      </w:r>
      <w:proofErr w:type="spellEnd"/>
      <w:r w:rsidRPr="00DB1E8D">
        <w:t xml:space="preserve"> A.(2010): Projektmenedzsment, Bessenyei Kiadó</w:t>
      </w:r>
      <w:proofErr w:type="gramStart"/>
      <w:r w:rsidRPr="00DB1E8D">
        <w:t>.,</w:t>
      </w:r>
      <w:proofErr w:type="gramEnd"/>
      <w:r w:rsidRPr="00DB1E8D">
        <w:t xml:space="preserve"> </w:t>
      </w:r>
    </w:p>
    <w:p w14:paraId="325E1FAC" w14:textId="77777777" w:rsidR="00E54A58" w:rsidRDefault="00E54A58" w:rsidP="00E54A58">
      <w:pPr>
        <w:numPr>
          <w:ilvl w:val="0"/>
          <w:numId w:val="32"/>
        </w:numPr>
        <w:spacing w:before="120" w:line="288" w:lineRule="auto"/>
        <w:jc w:val="both"/>
      </w:pPr>
      <w:r w:rsidRPr="00DB1E8D">
        <w:t xml:space="preserve">Az Európai Unió ágazati programjai (szerk. Egri I., Stúdium 2004., </w:t>
      </w:r>
      <w:proofErr w:type="spellStart"/>
      <w:r w:rsidRPr="00DB1E8D">
        <w:t>Apertus</w:t>
      </w:r>
      <w:proofErr w:type="spellEnd"/>
      <w:r w:rsidRPr="00DB1E8D">
        <w:t xml:space="preserve"> 2003.)</w:t>
      </w:r>
    </w:p>
    <w:p w14:paraId="5FF1CBDF" w14:textId="77777777" w:rsidR="00E54A58" w:rsidRPr="00827FB1" w:rsidRDefault="00E54A58" w:rsidP="00E54A58">
      <w:pPr>
        <w:numPr>
          <w:ilvl w:val="0"/>
          <w:numId w:val="32"/>
        </w:numPr>
        <w:spacing w:line="288" w:lineRule="auto"/>
        <w:jc w:val="both"/>
      </w:pPr>
      <w:r w:rsidRPr="00827FB1">
        <w:t>Pölöskeiné Hegedűs Helén (2009): Projektmenedzsment 1</w:t>
      </w:r>
    </w:p>
    <w:p w14:paraId="5A27014D" w14:textId="77777777" w:rsidR="00E54A58" w:rsidRPr="00EE2776" w:rsidRDefault="00E54A58" w:rsidP="00E54A58">
      <w:pPr>
        <w:spacing w:line="288" w:lineRule="auto"/>
        <w:ind w:firstLine="708"/>
      </w:pPr>
      <w:r>
        <w:t xml:space="preserve">Elérhető: </w:t>
      </w:r>
      <w:hyperlink r:id="rId6" w:history="1">
        <w:r w:rsidRPr="000C7D42">
          <w:rPr>
            <w:rStyle w:val="Hiperhivatkozs"/>
          </w:rPr>
          <w:t>http://centroszet.hu/tananyag/projektmenedzsement/index.html</w:t>
        </w:r>
      </w:hyperlink>
    </w:p>
    <w:p w14:paraId="61826CE6" w14:textId="77777777" w:rsidR="00CA69AC" w:rsidRPr="00CA69AC" w:rsidRDefault="00CA69AC" w:rsidP="00CA69AC">
      <w:pPr>
        <w:jc w:val="both"/>
        <w:rPr>
          <w:b/>
          <w:i/>
          <w:color w:val="000000" w:themeColor="text1"/>
        </w:rPr>
      </w:pPr>
    </w:p>
    <w:sectPr w:rsidR="00CA69AC" w:rsidRPr="00CA69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7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18" w15:restartNumberingAfterBreak="0">
    <w:nsid w:val="485656C7"/>
    <w:multiLevelType w:val="hybridMultilevel"/>
    <w:tmpl w:val="BF828D3A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2" w15:restartNumberingAfterBreak="0">
    <w:nsid w:val="4E5A189E"/>
    <w:multiLevelType w:val="hybridMultilevel"/>
    <w:tmpl w:val="37424C0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5B7AB7CA"/>
    <w:lvl w:ilvl="0" w:tplc="E7B6B81C">
      <w:start w:val="2001"/>
      <w:numFmt w:val="bullet"/>
      <w:lvlText w:val="-"/>
      <w:lvlJc w:val="left"/>
      <w:pPr>
        <w:ind w:left="720" w:hanging="360"/>
      </w:pPr>
      <w:rPr>
        <w:rFonts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1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3"/>
  </w:num>
  <w:num w:numId="3">
    <w:abstractNumId w:val="17"/>
  </w:num>
  <w:num w:numId="4">
    <w:abstractNumId w:val="20"/>
  </w:num>
  <w:num w:numId="5">
    <w:abstractNumId w:val="0"/>
  </w:num>
  <w:num w:numId="6">
    <w:abstractNumId w:val="13"/>
  </w:num>
  <w:num w:numId="7">
    <w:abstractNumId w:val="6"/>
  </w:num>
  <w:num w:numId="8">
    <w:abstractNumId w:val="23"/>
  </w:num>
  <w:num w:numId="9">
    <w:abstractNumId w:val="7"/>
  </w:num>
  <w:num w:numId="10">
    <w:abstractNumId w:val="19"/>
  </w:num>
  <w:num w:numId="11">
    <w:abstractNumId w:val="24"/>
  </w:num>
  <w:num w:numId="12">
    <w:abstractNumId w:val="28"/>
  </w:num>
  <w:num w:numId="13">
    <w:abstractNumId w:val="32"/>
  </w:num>
  <w:num w:numId="14">
    <w:abstractNumId w:val="10"/>
  </w:num>
  <w:num w:numId="15">
    <w:abstractNumId w:val="12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29"/>
  </w:num>
  <w:num w:numId="23">
    <w:abstractNumId w:val="15"/>
  </w:num>
  <w:num w:numId="24">
    <w:abstractNumId w:val="16"/>
  </w:num>
  <w:num w:numId="25">
    <w:abstractNumId w:val="21"/>
  </w:num>
  <w:num w:numId="26">
    <w:abstractNumId w:val="14"/>
  </w:num>
  <w:num w:numId="27">
    <w:abstractNumId w:val="9"/>
  </w:num>
  <w:num w:numId="28">
    <w:abstractNumId w:val="5"/>
  </w:num>
  <w:num w:numId="29">
    <w:abstractNumId w:val="31"/>
  </w:num>
  <w:num w:numId="30">
    <w:abstractNumId w:val="11"/>
  </w:num>
  <w:num w:numId="31">
    <w:abstractNumId w:val="22"/>
  </w:num>
  <w:num w:numId="32">
    <w:abstractNumId w:val="18"/>
  </w:num>
  <w:num w:numId="3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A31E4"/>
    <w:rsid w:val="000B2786"/>
    <w:rsid w:val="000C12F3"/>
    <w:rsid w:val="000C383D"/>
    <w:rsid w:val="000F1C60"/>
    <w:rsid w:val="00135025"/>
    <w:rsid w:val="00142AC0"/>
    <w:rsid w:val="00162D62"/>
    <w:rsid w:val="00171EC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6318"/>
    <w:rsid w:val="00326582"/>
    <w:rsid w:val="003518F8"/>
    <w:rsid w:val="0035351B"/>
    <w:rsid w:val="003540CE"/>
    <w:rsid w:val="003762E5"/>
    <w:rsid w:val="003B1770"/>
    <w:rsid w:val="003D2E44"/>
    <w:rsid w:val="003F79A2"/>
    <w:rsid w:val="0040160E"/>
    <w:rsid w:val="0040546B"/>
    <w:rsid w:val="004413F6"/>
    <w:rsid w:val="004457BD"/>
    <w:rsid w:val="00467D18"/>
    <w:rsid w:val="00475720"/>
    <w:rsid w:val="0048707C"/>
    <w:rsid w:val="00487802"/>
    <w:rsid w:val="004A2050"/>
    <w:rsid w:val="004B1AC8"/>
    <w:rsid w:val="004E5D78"/>
    <w:rsid w:val="004F76B1"/>
    <w:rsid w:val="005067D6"/>
    <w:rsid w:val="005106D5"/>
    <w:rsid w:val="00540E2B"/>
    <w:rsid w:val="005502A0"/>
    <w:rsid w:val="00582941"/>
    <w:rsid w:val="0059491C"/>
    <w:rsid w:val="005D1418"/>
    <w:rsid w:val="00600FE4"/>
    <w:rsid w:val="00615DFA"/>
    <w:rsid w:val="00620949"/>
    <w:rsid w:val="00670416"/>
    <w:rsid w:val="00675077"/>
    <w:rsid w:val="00676347"/>
    <w:rsid w:val="006A6328"/>
    <w:rsid w:val="006A7E72"/>
    <w:rsid w:val="006D0275"/>
    <w:rsid w:val="006E2349"/>
    <w:rsid w:val="006F3F04"/>
    <w:rsid w:val="006F4924"/>
    <w:rsid w:val="007203D7"/>
    <w:rsid w:val="00724F56"/>
    <w:rsid w:val="0076368B"/>
    <w:rsid w:val="0076379B"/>
    <w:rsid w:val="00763BAC"/>
    <w:rsid w:val="007701DC"/>
    <w:rsid w:val="0077179F"/>
    <w:rsid w:val="007743DD"/>
    <w:rsid w:val="007755F2"/>
    <w:rsid w:val="00777B96"/>
    <w:rsid w:val="00786B5D"/>
    <w:rsid w:val="00793543"/>
    <w:rsid w:val="00795C92"/>
    <w:rsid w:val="007A2DCD"/>
    <w:rsid w:val="007B260A"/>
    <w:rsid w:val="007C23AD"/>
    <w:rsid w:val="00801667"/>
    <w:rsid w:val="008462E7"/>
    <w:rsid w:val="00847EF8"/>
    <w:rsid w:val="0087478E"/>
    <w:rsid w:val="008A17F6"/>
    <w:rsid w:val="008A696F"/>
    <w:rsid w:val="008A7D69"/>
    <w:rsid w:val="008B1DC2"/>
    <w:rsid w:val="008B2AD4"/>
    <w:rsid w:val="008C03FA"/>
    <w:rsid w:val="008C54C4"/>
    <w:rsid w:val="008C74EF"/>
    <w:rsid w:val="008D4525"/>
    <w:rsid w:val="008F6213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507DC"/>
    <w:rsid w:val="00A573A6"/>
    <w:rsid w:val="00A72CBA"/>
    <w:rsid w:val="00A73C97"/>
    <w:rsid w:val="00A81416"/>
    <w:rsid w:val="00A83407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962BC"/>
    <w:rsid w:val="00B96C67"/>
    <w:rsid w:val="00BC12DA"/>
    <w:rsid w:val="00BE2BF9"/>
    <w:rsid w:val="00BF5FC2"/>
    <w:rsid w:val="00C138C3"/>
    <w:rsid w:val="00C14516"/>
    <w:rsid w:val="00C16A92"/>
    <w:rsid w:val="00C2361F"/>
    <w:rsid w:val="00C61BBD"/>
    <w:rsid w:val="00C82300"/>
    <w:rsid w:val="00C84168"/>
    <w:rsid w:val="00CA69AC"/>
    <w:rsid w:val="00CC543F"/>
    <w:rsid w:val="00CE0EF9"/>
    <w:rsid w:val="00CE3990"/>
    <w:rsid w:val="00CF2EF7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0581"/>
    <w:rsid w:val="00E34AE3"/>
    <w:rsid w:val="00E54A58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42BDA"/>
    <w:rsid w:val="00F53842"/>
    <w:rsid w:val="00F70EC3"/>
    <w:rsid w:val="00F850B2"/>
    <w:rsid w:val="00FA1DE4"/>
    <w:rsid w:val="00FA4420"/>
    <w:rsid w:val="00FC0C66"/>
    <w:rsid w:val="00FC6CFB"/>
    <w:rsid w:val="00FD4220"/>
    <w:rsid w:val="00F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character" w:styleId="Hiperhivatkozs">
    <w:name w:val="Hyperlink"/>
    <w:rsid w:val="00E54A58"/>
    <w:rPr>
      <w:color w:val="0000FF"/>
      <w:u w:val="single"/>
    </w:rPr>
  </w:style>
  <w:style w:type="table" w:styleId="Rcsostblzat">
    <w:name w:val="Table Grid"/>
    <w:basedOn w:val="Normltblzat"/>
    <w:uiPriority w:val="39"/>
    <w:rsid w:val="006D0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entroszet.hu/tananyag/projektmenedzsement/index.html" TargetMode="External"/><Relationship Id="rId5" Type="http://schemas.openxmlformats.org/officeDocument/2006/relationships/hyperlink" Target="http://www.tankonyvtar.hu/hu/tartalom/tamop412A/2010-0017_35_projektmenedzsment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318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Judit Csákné Dr. Filep</cp:lastModifiedBy>
  <cp:revision>15</cp:revision>
  <dcterms:created xsi:type="dcterms:W3CDTF">2017-06-26T15:24:00Z</dcterms:created>
  <dcterms:modified xsi:type="dcterms:W3CDTF">2018-09-04T11:27:00Z</dcterms:modified>
</cp:coreProperties>
</file>