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70007" w14:textId="77777777" w:rsidR="005C69AB" w:rsidRDefault="005C69AB" w:rsidP="005C69A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A2BB3">
        <w:rPr>
          <w:b/>
          <w:sz w:val="28"/>
          <w:szCs w:val="28"/>
        </w:rPr>
        <w:t>Foglalkoztatási terv</w:t>
      </w:r>
    </w:p>
    <w:p w14:paraId="4688E901" w14:textId="77777777" w:rsidR="005C69AB" w:rsidRDefault="005C69AB" w:rsidP="005C69AB">
      <w:pPr>
        <w:jc w:val="center"/>
        <w:rPr>
          <w:b/>
          <w:sz w:val="28"/>
          <w:szCs w:val="28"/>
        </w:rPr>
      </w:pPr>
    </w:p>
    <w:p w14:paraId="0D5FAAC0" w14:textId="600E5547" w:rsidR="005C69AB" w:rsidRPr="00CA2BB3" w:rsidRDefault="005C69AB" w:rsidP="005C69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Marketing</w:t>
      </w:r>
      <w:r w:rsidR="00AB0927">
        <w:rPr>
          <w:b/>
          <w:sz w:val="28"/>
          <w:szCs w:val="28"/>
        </w:rPr>
        <w:t xml:space="preserve"> – </w:t>
      </w:r>
      <w:r w:rsidR="00917827">
        <w:rPr>
          <w:b/>
          <w:sz w:val="28"/>
          <w:szCs w:val="28"/>
        </w:rPr>
        <w:t>Gyakorlat</w:t>
      </w:r>
    </w:p>
    <w:p w14:paraId="2A2643FE" w14:textId="77777777" w:rsidR="005C69AB" w:rsidRDefault="005C69AB" w:rsidP="005C69A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5285"/>
      </w:tblGrid>
      <w:tr w:rsidR="005C69AB" w:rsidRPr="00CA2BB3" w14:paraId="11E05B76" w14:textId="77777777" w:rsidTr="0026646C">
        <w:trPr>
          <w:trHeight w:val="170"/>
        </w:trPr>
        <w:tc>
          <w:tcPr>
            <w:tcW w:w="4219" w:type="dxa"/>
          </w:tcPr>
          <w:p w14:paraId="190B429D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6007449E" w14:textId="760AAD56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BAI 0031</w:t>
            </w:r>
          </w:p>
        </w:tc>
      </w:tr>
      <w:tr w:rsidR="005C69AB" w:rsidRPr="00CA2BB3" w14:paraId="174BC2FC" w14:textId="77777777" w:rsidTr="0026646C">
        <w:trPr>
          <w:trHeight w:val="217"/>
        </w:trPr>
        <w:tc>
          <w:tcPr>
            <w:tcW w:w="4219" w:type="dxa"/>
          </w:tcPr>
          <w:p w14:paraId="67216D38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0867F5C2" w14:textId="09BCA12B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5C69AB" w:rsidRPr="00CA2BB3" w14:paraId="3A66239F" w14:textId="77777777" w:rsidTr="0026646C">
        <w:trPr>
          <w:trHeight w:val="122"/>
        </w:trPr>
        <w:tc>
          <w:tcPr>
            <w:tcW w:w="4219" w:type="dxa"/>
          </w:tcPr>
          <w:p w14:paraId="5083F72B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71ADFA3E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5C69AB" w:rsidRPr="00CA2BB3" w14:paraId="439E57EE" w14:textId="77777777" w:rsidTr="0026646C">
        <w:trPr>
          <w:trHeight w:val="168"/>
        </w:trPr>
        <w:tc>
          <w:tcPr>
            <w:tcW w:w="4219" w:type="dxa"/>
          </w:tcPr>
          <w:p w14:paraId="7B71516A" w14:textId="77777777" w:rsidR="005C69AB" w:rsidRPr="009872E0" w:rsidRDefault="005C69AB" w:rsidP="0026646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454D5AB9" w14:textId="2297E66B" w:rsidR="005C69AB" w:rsidRPr="009872E0" w:rsidRDefault="00BC7C1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2+1</w:t>
            </w:r>
          </w:p>
        </w:tc>
      </w:tr>
      <w:tr w:rsidR="005C69AB" w:rsidRPr="00CA2BB3" w14:paraId="0638E7EF" w14:textId="77777777" w:rsidTr="0026646C">
        <w:trPr>
          <w:trHeight w:val="340"/>
        </w:trPr>
        <w:tc>
          <w:tcPr>
            <w:tcW w:w="4219" w:type="dxa"/>
          </w:tcPr>
          <w:p w14:paraId="2CA00E71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1356DBBF" w14:textId="0E01AEDE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</w:t>
            </w:r>
            <w:r w:rsidR="005C69AB" w:rsidRPr="009872E0">
              <w:rPr>
                <w:rFonts w:eastAsia="Calibri"/>
                <w:b/>
                <w:sz w:val="22"/>
                <w:szCs w:val="22"/>
                <w:lang w:eastAsia="en-US"/>
              </w:rPr>
              <w:t>ollokvium</w:t>
            </w:r>
          </w:p>
        </w:tc>
      </w:tr>
    </w:tbl>
    <w:p w14:paraId="0367466E" w14:textId="77777777" w:rsidR="002C2F97" w:rsidRPr="009A4485" w:rsidRDefault="002C2F97"/>
    <w:p w14:paraId="4D67B2D0" w14:textId="22224D30" w:rsidR="002C5D8C" w:rsidRPr="00AB0927" w:rsidRDefault="002C5D8C" w:rsidP="00AB0927">
      <w:pPr>
        <w:jc w:val="both"/>
        <w:rPr>
          <w:i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  <w:r w:rsidR="00AB0927">
        <w:rPr>
          <w:b/>
          <w:sz w:val="28"/>
          <w:szCs w:val="28"/>
        </w:rPr>
        <w:t xml:space="preserve"> </w:t>
      </w:r>
      <w:r w:rsidR="00AB0927" w:rsidRPr="00AB0927">
        <w:rPr>
          <w:i/>
        </w:rPr>
        <w:t>(</w:t>
      </w:r>
      <w:r w:rsidR="00AB0927">
        <w:rPr>
          <w:i/>
        </w:rPr>
        <w:t>A Marketing BAI 0031 tantá</w:t>
      </w:r>
      <w:r w:rsidR="00AB0927" w:rsidRPr="00AB0927">
        <w:rPr>
          <w:i/>
        </w:rPr>
        <w:t xml:space="preserve">rgy gyakorlatai ún. „tömbösítéssel” kerülnek </w:t>
      </w:r>
      <w:r w:rsidR="00AB0927">
        <w:rPr>
          <w:i/>
        </w:rPr>
        <w:t>megtartásra, így minden érintett csoportnak heti 2x45 perc gyakorlati órája van. 2 csoportnak páratlan ún. „A” heteken 2 csoportnak pedig páros ún. „B” heteken.</w:t>
      </w:r>
      <w:r w:rsidR="00AB0927" w:rsidRPr="00AB0927">
        <w:rPr>
          <w:i/>
        </w:rPr>
        <w:t>)</w:t>
      </w:r>
    </w:p>
    <w:p w14:paraId="4AA4A64F" w14:textId="77777777" w:rsidR="002C5D8C" w:rsidRPr="00AB0927" w:rsidRDefault="002C5D8C">
      <w:pPr>
        <w:rPr>
          <w:i/>
          <w:color w:val="FF0000"/>
        </w:rPr>
      </w:pPr>
    </w:p>
    <w:p w14:paraId="46965252" w14:textId="77777777" w:rsidR="0087478E" w:rsidRPr="00AB0927" w:rsidRDefault="0087478E" w:rsidP="008C54C4">
      <w:pPr>
        <w:ind w:left="709" w:hanging="699"/>
        <w:rPr>
          <w:bCs/>
          <w:i/>
        </w:rPr>
      </w:pPr>
      <w:r w:rsidRPr="00AB0927">
        <w:rPr>
          <w:bCs/>
          <w:i/>
        </w:rPr>
        <w:t>Féléves tematika:</w:t>
      </w:r>
    </w:p>
    <w:p w14:paraId="202EC6BD" w14:textId="77777777" w:rsidR="00E05557" w:rsidRDefault="00E05557" w:rsidP="008C54C4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E05557" w14:paraId="6F2FB8CC" w14:textId="77777777" w:rsidTr="00E05557">
        <w:trPr>
          <w:trHeight w:val="285"/>
        </w:trPr>
        <w:tc>
          <w:tcPr>
            <w:tcW w:w="1188" w:type="dxa"/>
          </w:tcPr>
          <w:p w14:paraId="4C7D5FE3" w14:textId="38975E6D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0D464E8" w14:textId="5EF7D654" w:rsidR="00E05557" w:rsidRPr="00566B7B" w:rsidRDefault="00AB0927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Egyéni projektfeladat részeinek bemutatása, a feladat áttekintése, értelmezése.</w:t>
            </w:r>
          </w:p>
        </w:tc>
      </w:tr>
      <w:tr w:rsidR="00E05557" w14:paraId="21840F0C" w14:textId="77777777" w:rsidTr="00E05557">
        <w:trPr>
          <w:trHeight w:val="275"/>
        </w:trPr>
        <w:tc>
          <w:tcPr>
            <w:tcW w:w="1188" w:type="dxa"/>
          </w:tcPr>
          <w:p w14:paraId="14D163DF" w14:textId="00A4F3D9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FF12778" w14:textId="62DE8F27" w:rsidR="00E05557" w:rsidRPr="00566B7B" w:rsidRDefault="00630B25" w:rsidP="008C54C4">
            <w:pPr>
              <w:rPr>
                <w:b/>
              </w:rPr>
            </w:pPr>
            <w:r w:rsidRPr="00566B7B">
              <w:rPr>
                <w:b/>
              </w:rPr>
              <w:t>A makro-és a mikrokörnyezet részei, elemzési módszerei.</w:t>
            </w:r>
            <w:r w:rsidR="00AB0927">
              <w:rPr>
                <w:b/>
              </w:rPr>
              <w:t xml:space="preserve"> –</w:t>
            </w:r>
            <w:r w:rsidR="0096226D">
              <w:rPr>
                <w:b/>
              </w:rPr>
              <w:t xml:space="preserve"> </w:t>
            </w:r>
            <w:r w:rsidR="00AB0927">
              <w:rPr>
                <w:b/>
              </w:rPr>
              <w:t>Esettanulmány feldolgozása.</w:t>
            </w:r>
          </w:p>
        </w:tc>
      </w:tr>
      <w:tr w:rsidR="00E05557" w14:paraId="30B60D4F" w14:textId="77777777" w:rsidTr="00E05557">
        <w:trPr>
          <w:trHeight w:val="285"/>
        </w:trPr>
        <w:tc>
          <w:tcPr>
            <w:tcW w:w="1188" w:type="dxa"/>
          </w:tcPr>
          <w:p w14:paraId="6241FAC7" w14:textId="7CE6C8E2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83E7FB5" w14:textId="5851E5A8" w:rsidR="00E05557" w:rsidRPr="00566B7B" w:rsidRDefault="00AB0927" w:rsidP="00AB0927">
            <w:pPr>
              <w:ind w:left="10"/>
              <w:rPr>
                <w:b/>
              </w:rPr>
            </w:pPr>
            <w:r>
              <w:rPr>
                <w:b/>
              </w:rPr>
              <w:t xml:space="preserve">A vízió, misszió felépítésem SWOT-elemzés. – Esettanulmány feldolgozás. </w:t>
            </w:r>
          </w:p>
        </w:tc>
      </w:tr>
      <w:tr w:rsidR="00E05557" w14:paraId="208AA135" w14:textId="77777777" w:rsidTr="00E05557">
        <w:trPr>
          <w:trHeight w:val="275"/>
        </w:trPr>
        <w:tc>
          <w:tcPr>
            <w:tcW w:w="1188" w:type="dxa"/>
          </w:tcPr>
          <w:p w14:paraId="53295F46" w14:textId="1FAAC390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538D685" w14:textId="5BBCCB0E" w:rsidR="00E05557" w:rsidRPr="00566B7B" w:rsidRDefault="00AB4E85" w:rsidP="0096226D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 xml:space="preserve">A </w:t>
            </w:r>
            <w:r w:rsidR="0096226D">
              <w:rPr>
                <w:b/>
                <w:bCs/>
              </w:rPr>
              <w:t>termékpolitika, márkapolitika, marketingkommunikáció.- Esettanulmány feldolgozása.</w:t>
            </w:r>
          </w:p>
        </w:tc>
      </w:tr>
      <w:tr w:rsidR="00E05557" w14:paraId="4B463395" w14:textId="77777777" w:rsidTr="00E05557">
        <w:trPr>
          <w:trHeight w:val="285"/>
        </w:trPr>
        <w:tc>
          <w:tcPr>
            <w:tcW w:w="1188" w:type="dxa"/>
          </w:tcPr>
          <w:p w14:paraId="01572F85" w14:textId="36A115A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8C6BCD0" w14:textId="654F5C17" w:rsidR="00E05557" w:rsidRPr="00566B7B" w:rsidRDefault="00AB0927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Esettanulmány feldolgozás, hallgatói prezentációk bemutatása, értékelése.</w:t>
            </w:r>
          </w:p>
        </w:tc>
      </w:tr>
      <w:tr w:rsidR="00E05557" w14:paraId="289CA832" w14:textId="77777777" w:rsidTr="00E05557">
        <w:trPr>
          <w:trHeight w:val="285"/>
        </w:trPr>
        <w:tc>
          <w:tcPr>
            <w:tcW w:w="1188" w:type="dxa"/>
          </w:tcPr>
          <w:p w14:paraId="5F35AD10" w14:textId="60B5BC6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93D1D60" w14:textId="2227038F" w:rsidR="00E05557" w:rsidRPr="00566B7B" w:rsidRDefault="00AB0927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Esettanulmány feldolgozás, hallgatói prezentációk bemutatása, értékelése.</w:t>
            </w:r>
          </w:p>
        </w:tc>
      </w:tr>
      <w:tr w:rsidR="00E05557" w14:paraId="1215A04A" w14:textId="77777777" w:rsidTr="00E05557">
        <w:trPr>
          <w:trHeight w:val="275"/>
        </w:trPr>
        <w:tc>
          <w:tcPr>
            <w:tcW w:w="1188" w:type="dxa"/>
          </w:tcPr>
          <w:p w14:paraId="1CED421C" w14:textId="0B8DDC87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50DEBA3" w14:textId="72869170" w:rsidR="00E05557" w:rsidRPr="00566B7B" w:rsidRDefault="00AB0927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Esettanulmány feldolgozás, hallgatói prezentációk bemutatása, értékelése.</w:t>
            </w:r>
          </w:p>
        </w:tc>
      </w:tr>
    </w:tbl>
    <w:p w14:paraId="02738410" w14:textId="77777777" w:rsidR="0087478E" w:rsidRDefault="0087478E" w:rsidP="00E05557">
      <w:pPr>
        <w:rPr>
          <w:b/>
          <w:bCs/>
        </w:rPr>
      </w:pPr>
    </w:p>
    <w:p w14:paraId="482BC995" w14:textId="7C953086" w:rsidR="008C54C4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D2ED6F9" w14:textId="77777777" w:rsidR="004B77CB" w:rsidRDefault="004B77CB" w:rsidP="00EB204B">
      <w:pPr>
        <w:ind w:left="709" w:hanging="699"/>
        <w:rPr>
          <w:b/>
          <w:bCs/>
        </w:rPr>
      </w:pPr>
    </w:p>
    <w:p w14:paraId="22D9A84B" w14:textId="5F7EB584" w:rsidR="004B77CB" w:rsidRPr="009A4485" w:rsidRDefault="004B77CB" w:rsidP="004B77CB">
      <w:pPr>
        <w:ind w:left="466"/>
        <w:jc w:val="both"/>
      </w:pPr>
      <w:r>
        <w:t xml:space="preserve">A </w:t>
      </w:r>
      <w:r w:rsidRPr="009A4485">
        <w:t>gyakorlati foglalkozásokon a részvétel kötelező. A félévi hiányzás megengedhető mértéke a tantárgy heti kontakt óraszámának háromszorosa. Ennek túllépése esetén a félév nem értékelhető (TVSz 8.§ 1.)</w:t>
      </w:r>
    </w:p>
    <w:p w14:paraId="25AF1748" w14:textId="77777777" w:rsidR="002C2F97" w:rsidRPr="009A4485" w:rsidRDefault="002C2F97" w:rsidP="00EB204B"/>
    <w:p w14:paraId="78301127" w14:textId="555AC713" w:rsidR="00EE532E" w:rsidRPr="004B77CB" w:rsidRDefault="00823BA6" w:rsidP="00EB204B">
      <w:pPr>
        <w:jc w:val="both"/>
        <w:rPr>
          <w:i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  <w:r w:rsidR="004B77CB">
        <w:rPr>
          <w:b/>
        </w:rPr>
        <w:t xml:space="preserve"> </w:t>
      </w:r>
      <w:r w:rsidR="004B77CB" w:rsidRPr="004B77CB">
        <w:rPr>
          <w:i/>
        </w:rPr>
        <w:t>(A Gyakorlat a Marketing (BAI 0031) tantárgy részét képezi).</w:t>
      </w: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6733CACA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823BA6" w:rsidRPr="00823BA6">
        <w:rPr>
          <w:b/>
        </w:rPr>
        <w:t>Írásbeli</w:t>
      </w:r>
    </w:p>
    <w:p w14:paraId="48F79694" w14:textId="77777777" w:rsidR="00823BA6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2EF11672" w14:textId="77777777" w:rsidR="00151F91" w:rsidRDefault="00151F91" w:rsidP="00151F91">
      <w:pPr>
        <w:jc w:val="both"/>
      </w:pPr>
    </w:p>
    <w:p w14:paraId="0C58C200" w14:textId="57212E4E" w:rsidR="002A77BE" w:rsidRDefault="002A77BE" w:rsidP="002A77BE">
      <w:pPr>
        <w:pStyle w:val="Listaszerbekezds"/>
        <w:ind w:left="370"/>
        <w:jc w:val="both"/>
      </w:pPr>
      <w:r>
        <w:t xml:space="preserve">                           1. Évközi Zh dolgozat: 15 p.</w:t>
      </w:r>
    </w:p>
    <w:p w14:paraId="44173917" w14:textId="2EFA5083" w:rsidR="002A77BE" w:rsidRDefault="002A77BE" w:rsidP="002A77BE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54D56445" w14:textId="474FE3B0" w:rsidR="002A77BE" w:rsidRDefault="002A77BE" w:rsidP="002B1DC6">
      <w:pPr>
        <w:pStyle w:val="Listaszerbekezds"/>
        <w:ind w:left="370"/>
        <w:jc w:val="both"/>
      </w:pPr>
      <w:r>
        <w:t xml:space="preserve">                            Egyéni projektfeladat: </w:t>
      </w:r>
      <w:r w:rsidR="00611246">
        <w:t>10</w:t>
      </w:r>
      <w:r w:rsidR="002B1DC6">
        <w:t xml:space="preserve"> p.</w:t>
      </w:r>
    </w:p>
    <w:p w14:paraId="7D4270B6" w14:textId="3B9EB707" w:rsidR="002A77BE" w:rsidRDefault="002A77BE" w:rsidP="002A77BE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 xml:space="preserve">írásbeli </w:t>
      </w:r>
      <w:r w:rsidR="003621B1">
        <w:rPr>
          <w:b/>
        </w:rPr>
        <w:t>Zh dolgozat</w:t>
      </w:r>
      <w:r w:rsidR="0059636D">
        <w:rPr>
          <w:b/>
        </w:rPr>
        <w:t>: 60</w:t>
      </w:r>
      <w:r w:rsidRPr="002A77BE">
        <w:rPr>
          <w:b/>
        </w:rPr>
        <w:t xml:space="preserve"> p.</w:t>
      </w:r>
    </w:p>
    <w:p w14:paraId="53931B60" w14:textId="77777777" w:rsidR="002B1DC6" w:rsidRPr="002A77BE" w:rsidRDefault="002B1DC6" w:rsidP="002A77BE">
      <w:pPr>
        <w:pStyle w:val="Listaszerbekezds"/>
        <w:ind w:left="370"/>
        <w:jc w:val="both"/>
        <w:rPr>
          <w:b/>
        </w:rPr>
      </w:pPr>
    </w:p>
    <w:p w14:paraId="78EAFE69" w14:textId="2645824A" w:rsidR="002A77BE" w:rsidRPr="002A77BE" w:rsidRDefault="002A77BE" w:rsidP="002A77BE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Pr="002A77BE">
        <w:rPr>
          <w:b/>
        </w:rPr>
        <w:t>Összesen: 100 p.</w:t>
      </w:r>
    </w:p>
    <w:p w14:paraId="63F06E4D" w14:textId="719E2548" w:rsidR="002A77BE" w:rsidRDefault="002A77BE" w:rsidP="00C6294D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48DAAB31" w14:textId="77777777" w:rsidR="00823E75" w:rsidRDefault="00823E75" w:rsidP="00C6294D">
      <w:pPr>
        <w:pStyle w:val="Listaszerbekezds"/>
        <w:ind w:left="370"/>
        <w:jc w:val="both"/>
        <w:rPr>
          <w:i/>
        </w:rPr>
      </w:pPr>
    </w:p>
    <w:p w14:paraId="07E648C7" w14:textId="77777777" w:rsidR="00823E75" w:rsidRPr="00C6294D" w:rsidRDefault="00823E75" w:rsidP="00C6294D">
      <w:pPr>
        <w:pStyle w:val="Listaszerbekezds"/>
        <w:ind w:left="370"/>
        <w:jc w:val="both"/>
        <w:rPr>
          <w:i/>
        </w:rPr>
      </w:pPr>
    </w:p>
    <w:p w14:paraId="76810B5E" w14:textId="77777777" w:rsidR="002A77BE" w:rsidRPr="002A77BE" w:rsidRDefault="002A77BE" w:rsidP="002A77BE">
      <w:pPr>
        <w:jc w:val="both"/>
        <w:rPr>
          <w:i/>
          <w:color w:val="0070C0"/>
        </w:rPr>
      </w:pPr>
    </w:p>
    <w:p w14:paraId="04305CF4" w14:textId="0AF9DD39" w:rsidR="009124F0" w:rsidRDefault="009124F0" w:rsidP="00BF5FC2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6097C90C" w14:textId="77777777" w:rsidR="00151F91" w:rsidRPr="009A4485" w:rsidRDefault="00151F91" w:rsidP="00BF5FC2">
      <w:pPr>
        <w:ind w:left="370"/>
        <w:jc w:val="both"/>
      </w:pPr>
    </w:p>
    <w:p w14:paraId="7CD5EBF3" w14:textId="0DE32DC1" w:rsidR="003540CE" w:rsidRPr="00151F91" w:rsidRDefault="002B1DC6" w:rsidP="00151F91">
      <w:pPr>
        <w:jc w:val="both"/>
        <w:rPr>
          <w:i/>
        </w:rPr>
      </w:pPr>
      <w:r w:rsidRPr="00151F91">
        <w:rPr>
          <w:i/>
        </w:rPr>
        <w:t xml:space="preserve">A 2 db évközi Zárthelyi (Zh) dolgozat </w:t>
      </w:r>
      <w:r w:rsidR="008E781B" w:rsidRPr="00151F91">
        <w:rPr>
          <w:i/>
        </w:rPr>
        <w:t xml:space="preserve">külön-külön </w:t>
      </w:r>
      <w:r w:rsidRPr="00151F91">
        <w:rPr>
          <w:i/>
        </w:rPr>
        <w:t xml:space="preserve">legalább Elégséges, azaz 51%-os (2) szintű </w:t>
      </w:r>
      <w:r w:rsidR="009124F0" w:rsidRPr="00151F91">
        <w:rPr>
          <w:i/>
        </w:rPr>
        <w:t>minősítésű</w:t>
      </w:r>
      <w:r w:rsidRPr="00151F91">
        <w:rPr>
          <w:i/>
        </w:rPr>
        <w:t xml:space="preserve"> teljesítése; valamint az Egyéni projektfeladat legalább 51%-os szintű teljesítése a megadott formai követelményeknek megfelelően</w:t>
      </w:r>
      <w:r w:rsidR="008E781B" w:rsidRPr="00151F91">
        <w:rPr>
          <w:i/>
        </w:rPr>
        <w:t>,</w:t>
      </w:r>
      <w:r w:rsidRPr="00151F91">
        <w:rPr>
          <w:i/>
        </w:rPr>
        <w:t xml:space="preserve"> </w:t>
      </w:r>
      <w:r w:rsidR="003540CE" w:rsidRPr="00151F91">
        <w:rPr>
          <w:i/>
        </w:rPr>
        <w:t>határidő</w:t>
      </w:r>
      <w:r w:rsidRPr="00151F91">
        <w:rPr>
          <w:i/>
        </w:rPr>
        <w:t>n belüli leadással együttesen. A határidőn túl leadott, illetve nem a megadott formában készített Egyéni projektfeladat nem kerül elfogadásra. (Az Egyéni projektfeladat formai követelménye: Times New Roman be</w:t>
      </w:r>
      <w:r w:rsidR="009C6C12" w:rsidRPr="00151F91">
        <w:rPr>
          <w:i/>
        </w:rPr>
        <w:t>t</w:t>
      </w:r>
      <w:r w:rsidRPr="00151F91">
        <w:rPr>
          <w:i/>
        </w:rPr>
        <w:t>űtípus, 10-es betűméret, sorkizárt forma.) Az Egyéni projektfeladat leadásának</w:t>
      </w:r>
      <w:r w:rsidR="003540CE" w:rsidRPr="00151F91">
        <w:rPr>
          <w:i/>
        </w:rPr>
        <w:t xml:space="preserve"> elmulasztása</w:t>
      </w:r>
      <w:r w:rsidR="008A696F" w:rsidRPr="00151F91">
        <w:rPr>
          <w:i/>
        </w:rPr>
        <w:t xml:space="preserve"> </w:t>
      </w:r>
      <w:r w:rsidRPr="00151F91">
        <w:rPr>
          <w:i/>
        </w:rPr>
        <w:t>vagy</w:t>
      </w:r>
      <w:r w:rsidR="008A696F" w:rsidRPr="00151F91">
        <w:rPr>
          <w:i/>
        </w:rPr>
        <w:t xml:space="preserve"> </w:t>
      </w:r>
      <w:r w:rsidR="00D53274" w:rsidRPr="00151F91">
        <w:rPr>
          <w:i/>
        </w:rPr>
        <w:t>a formai és tartalmi követelmények</w:t>
      </w:r>
      <w:r w:rsidR="00E9248B" w:rsidRPr="00151F91">
        <w:rPr>
          <w:i/>
        </w:rPr>
        <w:t xml:space="preserve"> </w:t>
      </w:r>
      <w:r w:rsidR="006F3F04" w:rsidRPr="00151F91">
        <w:rPr>
          <w:i/>
        </w:rPr>
        <w:t>mellőzése</w:t>
      </w:r>
      <w:r w:rsidRPr="00151F91">
        <w:rPr>
          <w:i/>
        </w:rPr>
        <w:t>, valamint</w:t>
      </w:r>
      <w:r w:rsidR="008A696F" w:rsidRPr="00151F91">
        <w:rPr>
          <w:i/>
        </w:rPr>
        <w:t xml:space="preserve"> </w:t>
      </w:r>
      <w:r w:rsidR="00142AC0" w:rsidRPr="00151F91">
        <w:rPr>
          <w:i/>
        </w:rPr>
        <w:t>a dolgozatok 51% alatti teljesítése</w:t>
      </w:r>
      <w:r w:rsidR="006F3F04" w:rsidRPr="00151F91">
        <w:rPr>
          <w:i/>
        </w:rPr>
        <w:t xml:space="preserve"> </w:t>
      </w:r>
      <w:r w:rsidR="003540CE" w:rsidRPr="00151F91">
        <w:rPr>
          <w:i/>
        </w:rPr>
        <w:t>a</w:t>
      </w:r>
      <w:r w:rsidR="007701DC" w:rsidRPr="00151F91">
        <w:rPr>
          <w:i/>
        </w:rPr>
        <w:t xml:space="preserve"> tantárgy</w:t>
      </w:r>
      <w:r w:rsidR="003540CE" w:rsidRPr="00151F91">
        <w:rPr>
          <w:i/>
        </w:rPr>
        <w:t xml:space="preserve"> félév</w:t>
      </w:r>
      <w:r w:rsidR="007701DC" w:rsidRPr="00151F91">
        <w:rPr>
          <w:i/>
        </w:rPr>
        <w:t>i</w:t>
      </w:r>
      <w:r w:rsidR="003540CE" w:rsidRPr="00151F91">
        <w:rPr>
          <w:i/>
        </w:rPr>
        <w:t xml:space="preserve"> </w:t>
      </w:r>
      <w:r w:rsidR="00CC543F" w:rsidRPr="00151F91">
        <w:rPr>
          <w:i/>
        </w:rPr>
        <w:t>érvénytelenségét</w:t>
      </w:r>
      <w:r w:rsidR="003540CE" w:rsidRPr="00151F91">
        <w:rPr>
          <w:i/>
        </w:rPr>
        <w:t xml:space="preserve"> vonja maga után. </w:t>
      </w:r>
    </w:p>
    <w:p w14:paraId="589AC8DF" w14:textId="77777777" w:rsidR="00823BA6" w:rsidRDefault="00823BA6" w:rsidP="008E781B">
      <w:pPr>
        <w:jc w:val="both"/>
        <w:rPr>
          <w:b/>
          <w:i/>
        </w:rPr>
      </w:pPr>
    </w:p>
    <w:p w14:paraId="35B13C6F" w14:textId="59966A4F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823BA6" w:rsidRPr="00823BA6">
        <w:rPr>
          <w:b/>
          <w:i/>
        </w:rPr>
        <w:t xml:space="preserve">Írásbeli </w:t>
      </w:r>
    </w:p>
    <w:p w14:paraId="67CF0880" w14:textId="0A1A0301" w:rsidR="00942F46" w:rsidRDefault="002C2F97" w:rsidP="00942F46">
      <w:pPr>
        <w:pStyle w:val="Listaszerbekezds"/>
        <w:numPr>
          <w:ilvl w:val="0"/>
          <w:numId w:val="31"/>
        </w:numPr>
      </w:pPr>
      <w:r w:rsidRPr="00942F46">
        <w:rPr>
          <w:bCs/>
        </w:rPr>
        <w:t>Írásbeli vizsga</w:t>
      </w:r>
      <w:r w:rsidR="005D1418" w:rsidRPr="00942F46">
        <w:rPr>
          <w:bCs/>
        </w:rPr>
        <w:t xml:space="preserve"> anyaga</w:t>
      </w:r>
      <w:r w:rsidRPr="00620949">
        <w:t>:</w:t>
      </w:r>
    </w:p>
    <w:p w14:paraId="6B6851D4" w14:textId="0C85F523" w:rsidR="002C2F97" w:rsidRPr="00620949" w:rsidRDefault="002C2F97" w:rsidP="00942F46">
      <w:pPr>
        <w:pStyle w:val="Listaszerbekezds"/>
        <w:ind w:left="1443"/>
      </w:pPr>
      <w:r w:rsidRPr="00620949">
        <w:t xml:space="preserve"> </w:t>
      </w:r>
    </w:p>
    <w:p w14:paraId="2451FD78" w14:textId="5C3636E3" w:rsidR="00823BA6" w:rsidRPr="002513F7" w:rsidRDefault="00823BA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Marketing fogalma, értelmezési tartománya; helye és szerepe a vevő</w:t>
      </w:r>
      <w:r w:rsidR="0022009E">
        <w:rPr>
          <w:i/>
        </w:rPr>
        <w:t>i</w:t>
      </w:r>
      <w:r w:rsidRPr="002513F7">
        <w:rPr>
          <w:i/>
        </w:rPr>
        <w:t xml:space="preserve"> és a tulajdonosi érték létrehozásában</w:t>
      </w:r>
      <w:r w:rsidR="000C577B" w:rsidRPr="002513F7">
        <w:rPr>
          <w:i/>
        </w:rPr>
        <w:t>.</w:t>
      </w:r>
    </w:p>
    <w:p w14:paraId="5420C7A6" w14:textId="60B1C296" w:rsidR="00823BA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makro-és a mikrokörnyezet részei, elemzési módszerei</w:t>
      </w:r>
      <w:r w:rsidR="000C577B" w:rsidRPr="002513F7">
        <w:rPr>
          <w:i/>
        </w:rPr>
        <w:t>.</w:t>
      </w:r>
    </w:p>
    <w:p w14:paraId="2944B9A9" w14:textId="77777777" w:rsidR="0022009E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fogyasztói magatartás fogalma, fázisai, befolyásoló tényezői.</w:t>
      </w:r>
    </w:p>
    <w:p w14:paraId="755D66B5" w14:textId="64B72E8B" w:rsidR="00942F46" w:rsidRDefault="0022009E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fogyasztói magatartás</w:t>
      </w:r>
      <w:r w:rsidR="00942F46" w:rsidRPr="002513F7">
        <w:rPr>
          <w:i/>
        </w:rPr>
        <w:t xml:space="preserve"> kulturális és pszichológia háttere.</w:t>
      </w:r>
    </w:p>
    <w:p w14:paraId="5882E5EC" w14:textId="62817485" w:rsidR="001C3452" w:rsidRPr="002513F7" w:rsidRDefault="001C3452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 xml:space="preserve">A fogyasztói elégedettség fogalma, </w:t>
      </w:r>
      <w:r w:rsidR="0022009E">
        <w:rPr>
          <w:i/>
        </w:rPr>
        <w:t xml:space="preserve">az </w:t>
      </w:r>
      <w:r>
        <w:rPr>
          <w:i/>
        </w:rPr>
        <w:t>elégedettség modellek.</w:t>
      </w:r>
    </w:p>
    <w:p w14:paraId="74BEC65C" w14:textId="77777777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piac-szegmentáció fogalma, relevanciája, az alap-és leíró változók; a szegmentáció folyamata, főbb és újszerű fogyasztói szegmensek.</w:t>
      </w:r>
    </w:p>
    <w:p w14:paraId="2D353D46" w14:textId="26ADC954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 xml:space="preserve">A pozícionálás fogalma, folyamata, lehetséges hibái. </w:t>
      </w:r>
    </w:p>
    <w:p w14:paraId="15130F7B" w14:textId="28FF5E3D" w:rsidR="002C2F97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 xml:space="preserve">A piackutatás fogalma, szerepe a marketing-döntéshozatalban, a piaci információk típusai, piackutatás </w:t>
      </w:r>
      <w:r w:rsidR="002C2F97" w:rsidRPr="002513F7">
        <w:rPr>
          <w:i/>
        </w:rPr>
        <w:t>fo</w:t>
      </w:r>
      <w:r w:rsidRPr="002513F7">
        <w:rPr>
          <w:i/>
        </w:rPr>
        <w:t>lyamata, a MIR.</w:t>
      </w:r>
    </w:p>
    <w:p w14:paraId="09CF1AFA" w14:textId="45274BC0" w:rsidR="00942F46" w:rsidRPr="002513F7" w:rsidRDefault="00645D5F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termék-</w:t>
      </w:r>
      <w:r w:rsidR="00942F46" w:rsidRPr="002513F7">
        <w:rPr>
          <w:i/>
        </w:rPr>
        <w:t>és a márkapolitika.</w:t>
      </w:r>
    </w:p>
    <w:p w14:paraId="54DB70D4" w14:textId="75BBC098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Az árpolitika, árkialakítás módszerei, árak és a fogyasztói magatartás kapcsolata.</w:t>
      </w:r>
    </w:p>
    <w:p w14:paraId="125A5CCC" w14:textId="5C2A84D7" w:rsidR="00942F46" w:rsidRPr="002513F7" w:rsidRDefault="00860B07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Az értékesítési csatorna fogalma, funkciói, típusai.</w:t>
      </w:r>
    </w:p>
    <w:p w14:paraId="3B739511" w14:textId="19367FFA" w:rsidR="00860B07" w:rsidRDefault="00860B07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marketin</w:t>
      </w:r>
      <w:r w:rsidR="00645D5F" w:rsidRPr="002513F7">
        <w:rPr>
          <w:i/>
        </w:rPr>
        <w:t>gkommunikáció fogalma, típusai,</w:t>
      </w:r>
      <w:r w:rsidR="00520B7C">
        <w:rPr>
          <w:i/>
        </w:rPr>
        <w:t xml:space="preserve"> a reklám fogalma, típusai, a kampánytervezés módszere.</w:t>
      </w:r>
    </w:p>
    <w:p w14:paraId="1B5FECFB" w14:textId="4A132AC8" w:rsidR="0022009E" w:rsidRDefault="0022009E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Az on-line marketing fogalma, az internetes kereskedelem szabályai, módjai.</w:t>
      </w:r>
    </w:p>
    <w:p w14:paraId="10517464" w14:textId="5A6C1E91" w:rsidR="00520B7C" w:rsidRDefault="00520B7C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szolgáltatások marketingsajátosságai, (a HIPI-elv, illetve annak bemutatása szabadon egy választott példa alapján)</w:t>
      </w:r>
    </w:p>
    <w:p w14:paraId="11DA4B56" w14:textId="4FF9461C" w:rsidR="00520B7C" w:rsidRDefault="00520B7C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szolgáltatások marketingmenedzsmentjének sajátosságai (folyamatmenedzsmen</w:t>
      </w:r>
      <w:r w:rsidR="007C057C">
        <w:rPr>
          <w:i/>
        </w:rPr>
        <w:t>t, aktívügyfél-politika, panaszszituáció-mened</w:t>
      </w:r>
      <w:r>
        <w:rPr>
          <w:i/>
        </w:rPr>
        <w:t>z</w:t>
      </w:r>
      <w:r w:rsidR="007C057C">
        <w:rPr>
          <w:i/>
        </w:rPr>
        <w:t>s</w:t>
      </w:r>
      <w:r>
        <w:rPr>
          <w:i/>
        </w:rPr>
        <w:t xml:space="preserve">ment, </w:t>
      </w:r>
      <w:r w:rsidR="001C3452">
        <w:rPr>
          <w:i/>
        </w:rPr>
        <w:t xml:space="preserve">fogyasztói </w:t>
      </w:r>
      <w:r>
        <w:rPr>
          <w:i/>
        </w:rPr>
        <w:t>elégedettségmérés)</w:t>
      </w:r>
      <w:r w:rsidR="008A066E">
        <w:rPr>
          <w:i/>
        </w:rPr>
        <w:t>.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0A946A5F" w14:textId="21802A4D" w:rsidR="00BD2F06" w:rsidRPr="009A4485" w:rsidRDefault="002C2F97" w:rsidP="00C6294D">
      <w:pPr>
        <w:spacing w:after="120"/>
        <w:ind w:left="708"/>
        <w:jc w:val="both"/>
        <w:rPr>
          <w:highlight w:val="yellow"/>
        </w:rPr>
      </w:pPr>
      <w:r w:rsidRPr="009F0A0D">
        <w:rPr>
          <w:i/>
        </w:rPr>
        <w:t xml:space="preserve">Az érdemjegyet </w:t>
      </w:r>
      <w:r w:rsidR="009F0A0D" w:rsidRPr="009F0A0D">
        <w:rPr>
          <w:i/>
        </w:rPr>
        <w:t xml:space="preserve">a hallgató által gyűjtött pontok számának százas skálán elfoglalt helye határozza meg; Elégséges szint 51%-tól. </w:t>
      </w:r>
    </w:p>
    <w:sectPr w:rsidR="00BD2F06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864F4" w14:textId="77777777" w:rsidR="001D1220" w:rsidRDefault="001D1220" w:rsidP="00823BA6">
      <w:r>
        <w:separator/>
      </w:r>
    </w:p>
  </w:endnote>
  <w:endnote w:type="continuationSeparator" w:id="0">
    <w:p w14:paraId="4E7A6479" w14:textId="77777777" w:rsidR="001D1220" w:rsidRDefault="001D1220" w:rsidP="0082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0418"/>
      <w:docPartObj>
        <w:docPartGallery w:val="Page Numbers (Bottom of Page)"/>
        <w:docPartUnique/>
      </w:docPartObj>
    </w:sdtPr>
    <w:sdtEndPr/>
    <w:sdtContent>
      <w:p w14:paraId="7C6055FA" w14:textId="28DE848C" w:rsidR="00823BA6" w:rsidRDefault="00823BA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5A9">
          <w:rPr>
            <w:noProof/>
          </w:rPr>
          <w:t>1</w:t>
        </w:r>
        <w:r>
          <w:fldChar w:fldCharType="end"/>
        </w:r>
      </w:p>
    </w:sdtContent>
  </w:sdt>
  <w:p w14:paraId="03991F92" w14:textId="77777777" w:rsidR="00823BA6" w:rsidRDefault="00823BA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7B72B" w14:textId="77777777" w:rsidR="001D1220" w:rsidRDefault="001D1220" w:rsidP="00823BA6">
      <w:r>
        <w:separator/>
      </w:r>
    </w:p>
  </w:footnote>
  <w:footnote w:type="continuationSeparator" w:id="0">
    <w:p w14:paraId="51D17196" w14:textId="77777777" w:rsidR="001D1220" w:rsidRDefault="001D1220" w:rsidP="00823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88346F6"/>
    <w:multiLevelType w:val="hybridMultilevel"/>
    <w:tmpl w:val="2FDEB730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13757"/>
    <w:multiLevelType w:val="hybridMultilevel"/>
    <w:tmpl w:val="FF0E7A4E"/>
    <w:lvl w:ilvl="0" w:tplc="5D202904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E77522"/>
    <w:multiLevelType w:val="hybridMultilevel"/>
    <w:tmpl w:val="FB4A020E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5D202904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9"/>
  </w:num>
  <w:num w:numId="4">
    <w:abstractNumId w:val="21"/>
  </w:num>
  <w:num w:numId="5">
    <w:abstractNumId w:val="0"/>
  </w:num>
  <w:num w:numId="6">
    <w:abstractNumId w:val="15"/>
  </w:num>
  <w:num w:numId="7">
    <w:abstractNumId w:val="7"/>
  </w:num>
  <w:num w:numId="8">
    <w:abstractNumId w:val="23"/>
  </w:num>
  <w:num w:numId="9">
    <w:abstractNumId w:val="8"/>
  </w:num>
  <w:num w:numId="10">
    <w:abstractNumId w:val="20"/>
  </w:num>
  <w:num w:numId="11">
    <w:abstractNumId w:val="24"/>
  </w:num>
  <w:num w:numId="12">
    <w:abstractNumId w:val="27"/>
  </w:num>
  <w:num w:numId="13">
    <w:abstractNumId w:val="32"/>
  </w:num>
  <w:num w:numId="14">
    <w:abstractNumId w:val="11"/>
  </w:num>
  <w:num w:numId="15">
    <w:abstractNumId w:val="14"/>
  </w:num>
  <w:num w:numId="16">
    <w:abstractNumId w:val="5"/>
  </w:num>
  <w:num w:numId="17">
    <w:abstractNumId w:val="1"/>
  </w:num>
  <w:num w:numId="18">
    <w:abstractNumId w:val="25"/>
  </w:num>
  <w:num w:numId="19">
    <w:abstractNumId w:val="26"/>
  </w:num>
  <w:num w:numId="20">
    <w:abstractNumId w:val="9"/>
  </w:num>
  <w:num w:numId="21">
    <w:abstractNumId w:val="2"/>
  </w:num>
  <w:num w:numId="22">
    <w:abstractNumId w:val="29"/>
  </w:num>
  <w:num w:numId="23">
    <w:abstractNumId w:val="17"/>
  </w:num>
  <w:num w:numId="24">
    <w:abstractNumId w:val="18"/>
  </w:num>
  <w:num w:numId="25">
    <w:abstractNumId w:val="22"/>
  </w:num>
  <w:num w:numId="26">
    <w:abstractNumId w:val="16"/>
  </w:num>
  <w:num w:numId="27">
    <w:abstractNumId w:val="10"/>
  </w:num>
  <w:num w:numId="28">
    <w:abstractNumId w:val="6"/>
  </w:num>
  <w:num w:numId="29">
    <w:abstractNumId w:val="31"/>
  </w:num>
  <w:num w:numId="30">
    <w:abstractNumId w:val="13"/>
  </w:num>
  <w:num w:numId="31">
    <w:abstractNumId w:val="12"/>
  </w:num>
  <w:num w:numId="32">
    <w:abstractNumId w:val="2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6F59"/>
    <w:rsid w:val="000105F2"/>
    <w:rsid w:val="000149B2"/>
    <w:rsid w:val="00042EE9"/>
    <w:rsid w:val="0008130D"/>
    <w:rsid w:val="00084869"/>
    <w:rsid w:val="00090EDD"/>
    <w:rsid w:val="000978E6"/>
    <w:rsid w:val="000B2786"/>
    <w:rsid w:val="000C12F3"/>
    <w:rsid w:val="000C383D"/>
    <w:rsid w:val="000C577B"/>
    <w:rsid w:val="000F1C60"/>
    <w:rsid w:val="00142AC0"/>
    <w:rsid w:val="00151F91"/>
    <w:rsid w:val="00162D62"/>
    <w:rsid w:val="00171ECD"/>
    <w:rsid w:val="001837AD"/>
    <w:rsid w:val="00195A56"/>
    <w:rsid w:val="0019650F"/>
    <w:rsid w:val="001C1527"/>
    <w:rsid w:val="001C1D90"/>
    <w:rsid w:val="001C3452"/>
    <w:rsid w:val="001D1220"/>
    <w:rsid w:val="001D1A07"/>
    <w:rsid w:val="001D1BDA"/>
    <w:rsid w:val="001E14F0"/>
    <w:rsid w:val="002004A2"/>
    <w:rsid w:val="002055BB"/>
    <w:rsid w:val="00215497"/>
    <w:rsid w:val="0022009E"/>
    <w:rsid w:val="00233984"/>
    <w:rsid w:val="00247D90"/>
    <w:rsid w:val="002513F7"/>
    <w:rsid w:val="00257502"/>
    <w:rsid w:val="00294D32"/>
    <w:rsid w:val="002A77BE"/>
    <w:rsid w:val="002B1DC6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44395"/>
    <w:rsid w:val="00350E2F"/>
    <w:rsid w:val="003518F8"/>
    <w:rsid w:val="0035351B"/>
    <w:rsid w:val="003540CE"/>
    <w:rsid w:val="003621B1"/>
    <w:rsid w:val="003762E5"/>
    <w:rsid w:val="00397B21"/>
    <w:rsid w:val="003B1770"/>
    <w:rsid w:val="003D2E44"/>
    <w:rsid w:val="003E0A6C"/>
    <w:rsid w:val="0040160E"/>
    <w:rsid w:val="0040546B"/>
    <w:rsid w:val="004457BD"/>
    <w:rsid w:val="00467D18"/>
    <w:rsid w:val="00475720"/>
    <w:rsid w:val="0048707C"/>
    <w:rsid w:val="00487802"/>
    <w:rsid w:val="004A2050"/>
    <w:rsid w:val="004B190C"/>
    <w:rsid w:val="004B1AC8"/>
    <w:rsid w:val="004B77CB"/>
    <w:rsid w:val="004E5D78"/>
    <w:rsid w:val="004F76B1"/>
    <w:rsid w:val="005067D6"/>
    <w:rsid w:val="005154E1"/>
    <w:rsid w:val="00520B7C"/>
    <w:rsid w:val="00532C86"/>
    <w:rsid w:val="00540E2B"/>
    <w:rsid w:val="005502A0"/>
    <w:rsid w:val="005622EE"/>
    <w:rsid w:val="00566B7B"/>
    <w:rsid w:val="00571B2C"/>
    <w:rsid w:val="00582941"/>
    <w:rsid w:val="0059491C"/>
    <w:rsid w:val="0059636D"/>
    <w:rsid w:val="005C69AB"/>
    <w:rsid w:val="005D1418"/>
    <w:rsid w:val="00600FE4"/>
    <w:rsid w:val="00611246"/>
    <w:rsid w:val="00615DFA"/>
    <w:rsid w:val="00620949"/>
    <w:rsid w:val="00630B25"/>
    <w:rsid w:val="00645D5F"/>
    <w:rsid w:val="00670416"/>
    <w:rsid w:val="00675077"/>
    <w:rsid w:val="00676347"/>
    <w:rsid w:val="006A6328"/>
    <w:rsid w:val="006A7E72"/>
    <w:rsid w:val="006E2349"/>
    <w:rsid w:val="006F3DFA"/>
    <w:rsid w:val="006F3F04"/>
    <w:rsid w:val="006F4924"/>
    <w:rsid w:val="006F58EB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563F"/>
    <w:rsid w:val="00777B96"/>
    <w:rsid w:val="00793543"/>
    <w:rsid w:val="00795C92"/>
    <w:rsid w:val="007B260A"/>
    <w:rsid w:val="007C057C"/>
    <w:rsid w:val="007C23AD"/>
    <w:rsid w:val="00801667"/>
    <w:rsid w:val="00823BA6"/>
    <w:rsid w:val="00823E75"/>
    <w:rsid w:val="008462E7"/>
    <w:rsid w:val="00847EF8"/>
    <w:rsid w:val="00860B07"/>
    <w:rsid w:val="0087478E"/>
    <w:rsid w:val="008A066E"/>
    <w:rsid w:val="008A17F6"/>
    <w:rsid w:val="008A35A9"/>
    <w:rsid w:val="008A696F"/>
    <w:rsid w:val="008B1DC2"/>
    <w:rsid w:val="008B2AD4"/>
    <w:rsid w:val="008C03FA"/>
    <w:rsid w:val="008C54C4"/>
    <w:rsid w:val="008C74EF"/>
    <w:rsid w:val="008D4525"/>
    <w:rsid w:val="008E781B"/>
    <w:rsid w:val="009110F7"/>
    <w:rsid w:val="009124F0"/>
    <w:rsid w:val="00917827"/>
    <w:rsid w:val="00942F46"/>
    <w:rsid w:val="0096226D"/>
    <w:rsid w:val="009638AC"/>
    <w:rsid w:val="009729E7"/>
    <w:rsid w:val="00981D14"/>
    <w:rsid w:val="009918FE"/>
    <w:rsid w:val="009A4485"/>
    <w:rsid w:val="009B0E33"/>
    <w:rsid w:val="009C6C12"/>
    <w:rsid w:val="009D3ED9"/>
    <w:rsid w:val="009E6CFD"/>
    <w:rsid w:val="009F09DC"/>
    <w:rsid w:val="009F0A0D"/>
    <w:rsid w:val="009F1124"/>
    <w:rsid w:val="00A015F6"/>
    <w:rsid w:val="00A03E9A"/>
    <w:rsid w:val="00A05B7A"/>
    <w:rsid w:val="00A507DC"/>
    <w:rsid w:val="00A573A6"/>
    <w:rsid w:val="00A70D87"/>
    <w:rsid w:val="00A72CBA"/>
    <w:rsid w:val="00A73C97"/>
    <w:rsid w:val="00A81416"/>
    <w:rsid w:val="00A83407"/>
    <w:rsid w:val="00AA168C"/>
    <w:rsid w:val="00AA5F91"/>
    <w:rsid w:val="00AB0927"/>
    <w:rsid w:val="00AB4E85"/>
    <w:rsid w:val="00AB678A"/>
    <w:rsid w:val="00AB7AC7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C147E"/>
    <w:rsid w:val="00BC7C1B"/>
    <w:rsid w:val="00BD2F06"/>
    <w:rsid w:val="00BE2BF9"/>
    <w:rsid w:val="00BF56D8"/>
    <w:rsid w:val="00BF5FC2"/>
    <w:rsid w:val="00C138C3"/>
    <w:rsid w:val="00C14516"/>
    <w:rsid w:val="00C16A92"/>
    <w:rsid w:val="00C2361F"/>
    <w:rsid w:val="00C61BBD"/>
    <w:rsid w:val="00C6294D"/>
    <w:rsid w:val="00C75701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5557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295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0555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23BA6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23BA6"/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E05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2</cp:revision>
  <dcterms:created xsi:type="dcterms:W3CDTF">2018-10-01T10:26:00Z</dcterms:created>
  <dcterms:modified xsi:type="dcterms:W3CDTF">2018-10-01T10:26:00Z</dcterms:modified>
</cp:coreProperties>
</file>