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C64BA" w14:textId="79E0C755"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0D0E5DFA" w14:textId="6DE6A773" w:rsidR="00FC5D16" w:rsidRPr="00CA2BB3" w:rsidRDefault="00D929AA" w:rsidP="00FC5D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Vállalatértékelés és erőforrásgazdálkodás</w:t>
      </w:r>
    </w:p>
    <w:p w14:paraId="7B380666" w14:textId="77777777" w:rsidR="00FC5D16" w:rsidRDefault="00FC5D16" w:rsidP="00FC5D16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6"/>
        <w:gridCol w:w="5276"/>
      </w:tblGrid>
      <w:tr w:rsidR="00FC5D16" w:rsidRPr="00CA2BB3" w14:paraId="55031FA9" w14:textId="77777777" w:rsidTr="008C7CDA">
        <w:trPr>
          <w:trHeight w:val="170"/>
        </w:trPr>
        <w:tc>
          <w:tcPr>
            <w:tcW w:w="4219" w:type="dxa"/>
          </w:tcPr>
          <w:p w14:paraId="2F5A7B4E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3D3929BD" w14:textId="6589A6EA" w:rsidR="00FC5D16" w:rsidRPr="009872E0" w:rsidRDefault="00D929AA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BAI0037</w:t>
            </w:r>
          </w:p>
        </w:tc>
      </w:tr>
      <w:tr w:rsidR="00FC5D16" w:rsidRPr="00CA2BB3" w14:paraId="40BFC993" w14:textId="77777777" w:rsidTr="008C7CDA">
        <w:trPr>
          <w:trHeight w:val="217"/>
        </w:trPr>
        <w:tc>
          <w:tcPr>
            <w:tcW w:w="4219" w:type="dxa"/>
          </w:tcPr>
          <w:p w14:paraId="73E274B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51A4F7B5" w14:textId="410E8824" w:rsidR="00FC5D16" w:rsidRPr="009872E0" w:rsidRDefault="00D929AA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FC5D16" w:rsidRPr="00CA2BB3" w14:paraId="73C23B57" w14:textId="77777777" w:rsidTr="008C7CDA">
        <w:trPr>
          <w:trHeight w:val="122"/>
        </w:trPr>
        <w:tc>
          <w:tcPr>
            <w:tcW w:w="4219" w:type="dxa"/>
          </w:tcPr>
          <w:p w14:paraId="18A4D8AF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0719619B" w14:textId="473919BA" w:rsidR="00FC5D16" w:rsidRPr="009872E0" w:rsidRDefault="00D929AA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FC5D16" w:rsidRPr="00CA2BB3" w14:paraId="52F43648" w14:textId="77777777" w:rsidTr="008C7CDA">
        <w:trPr>
          <w:trHeight w:val="168"/>
        </w:trPr>
        <w:tc>
          <w:tcPr>
            <w:tcW w:w="4219" w:type="dxa"/>
          </w:tcPr>
          <w:p w14:paraId="7D6B761B" w14:textId="77777777" w:rsidR="00FC5D16" w:rsidRPr="009872E0" w:rsidRDefault="00FC5D16" w:rsidP="008C7CD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14:paraId="1E9EF39B" w14:textId="1D9EE501" w:rsidR="00FC5D16" w:rsidRPr="009872E0" w:rsidRDefault="00D929AA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2+1</w:t>
            </w:r>
          </w:p>
        </w:tc>
      </w:tr>
      <w:tr w:rsidR="00FC5D16" w:rsidRPr="00CA2BB3" w14:paraId="6DD08FA7" w14:textId="77777777" w:rsidTr="008C7CDA">
        <w:trPr>
          <w:trHeight w:val="340"/>
        </w:trPr>
        <w:tc>
          <w:tcPr>
            <w:tcW w:w="4219" w:type="dxa"/>
          </w:tcPr>
          <w:p w14:paraId="7DD3521A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2F01A981" w14:textId="4F791A63" w:rsidR="00FC5D16" w:rsidRPr="009872E0" w:rsidRDefault="00D929AA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gyakorlati jegy</w:t>
            </w:r>
          </w:p>
        </w:tc>
      </w:tr>
    </w:tbl>
    <w:p w14:paraId="0367466E" w14:textId="77777777" w:rsidR="002C2F97" w:rsidRPr="009A4485" w:rsidRDefault="002C2F97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B2FF4" w:rsidRPr="000338D7" w14:paraId="03E54827" w14:textId="77777777" w:rsidTr="00FC5D16">
        <w:trPr>
          <w:trHeight w:val="454"/>
        </w:trPr>
        <w:tc>
          <w:tcPr>
            <w:tcW w:w="2122" w:type="dxa"/>
          </w:tcPr>
          <w:p w14:paraId="4EE30CD0" w14:textId="6D6D8729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Oktatási hét</w:t>
            </w:r>
          </w:p>
        </w:tc>
        <w:tc>
          <w:tcPr>
            <w:tcW w:w="6945" w:type="dxa"/>
          </w:tcPr>
          <w:p w14:paraId="060B87D2" w14:textId="05774F6C" w:rsidR="001B2FF4" w:rsidRPr="00FC5D16" w:rsidRDefault="001B2FF4" w:rsidP="000338D7">
            <w:pPr>
              <w:jc w:val="center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Előadás</w:t>
            </w:r>
          </w:p>
        </w:tc>
      </w:tr>
      <w:tr w:rsidR="001B2FF4" w:rsidRPr="000338D7" w14:paraId="45322F98" w14:textId="77777777" w:rsidTr="00FC5D16">
        <w:trPr>
          <w:trHeight w:val="454"/>
        </w:trPr>
        <w:tc>
          <w:tcPr>
            <w:tcW w:w="2122" w:type="dxa"/>
          </w:tcPr>
          <w:p w14:paraId="0E0DC315" w14:textId="29279704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1. hét</w:t>
            </w:r>
          </w:p>
        </w:tc>
        <w:tc>
          <w:tcPr>
            <w:tcW w:w="6945" w:type="dxa"/>
          </w:tcPr>
          <w:p w14:paraId="44C477E4" w14:textId="77777777" w:rsidR="00606D45" w:rsidRPr="002269B2" w:rsidRDefault="00606D45" w:rsidP="002269B2">
            <w:pPr>
              <w:jc w:val="both"/>
              <w:rPr>
                <w:sz w:val="22"/>
                <w:szCs w:val="22"/>
              </w:rPr>
            </w:pPr>
            <w:r w:rsidRPr="002269B2">
              <w:rPr>
                <w:sz w:val="22"/>
                <w:szCs w:val="22"/>
              </w:rPr>
              <w:t xml:space="preserve">A tantárgy teljesítésének, követelményrendszerének ismertetése. </w:t>
            </w:r>
          </w:p>
          <w:p w14:paraId="4101B7F9" w14:textId="4038449D" w:rsidR="001B2FF4" w:rsidRPr="002269B2" w:rsidRDefault="00606D45" w:rsidP="002269B2">
            <w:pPr>
              <w:ind w:left="709" w:hanging="699"/>
              <w:jc w:val="both"/>
              <w:rPr>
                <w:bCs/>
                <w:sz w:val="22"/>
                <w:szCs w:val="22"/>
              </w:rPr>
            </w:pPr>
            <w:r w:rsidRPr="002269B2">
              <w:rPr>
                <w:sz w:val="22"/>
                <w:szCs w:val="22"/>
              </w:rPr>
              <w:t>A félév tantárgyi programjának bemutatása. Szakirodalom ajánlások.</w:t>
            </w:r>
          </w:p>
        </w:tc>
      </w:tr>
      <w:tr w:rsidR="001B2FF4" w:rsidRPr="000338D7" w14:paraId="1EC63757" w14:textId="77777777" w:rsidTr="00FC5D16">
        <w:trPr>
          <w:trHeight w:val="454"/>
        </w:trPr>
        <w:tc>
          <w:tcPr>
            <w:tcW w:w="2122" w:type="dxa"/>
          </w:tcPr>
          <w:p w14:paraId="4BE8351F" w14:textId="1DA8AD90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2. hét</w:t>
            </w:r>
          </w:p>
        </w:tc>
        <w:tc>
          <w:tcPr>
            <w:tcW w:w="6945" w:type="dxa"/>
          </w:tcPr>
          <w:p w14:paraId="264AC6EC" w14:textId="159156C2" w:rsidR="001B2FF4" w:rsidRPr="002269B2" w:rsidRDefault="00606D45" w:rsidP="002269B2">
            <w:pPr>
              <w:ind w:left="33" w:hanging="23"/>
              <w:jc w:val="both"/>
              <w:rPr>
                <w:bCs/>
                <w:sz w:val="22"/>
                <w:szCs w:val="22"/>
              </w:rPr>
            </w:pPr>
            <w:r w:rsidRPr="002269B2">
              <w:rPr>
                <w:bCs/>
                <w:sz w:val="22"/>
                <w:szCs w:val="22"/>
              </w:rPr>
              <w:t>A vállalatértékelés célja, az értékelési elvek csoportosítása. A hatékonyság elemzése vállalatgazdaságtani szempontból. A vállalat rendszerszemléletű értelmezése</w:t>
            </w:r>
            <w:r w:rsidR="002269B2" w:rsidRPr="002269B2">
              <w:rPr>
                <w:bCs/>
                <w:sz w:val="22"/>
                <w:szCs w:val="22"/>
              </w:rPr>
              <w:t>.</w:t>
            </w:r>
          </w:p>
        </w:tc>
      </w:tr>
      <w:tr w:rsidR="002269B2" w:rsidRPr="000338D7" w14:paraId="532DD898" w14:textId="77777777" w:rsidTr="00FC5D16">
        <w:trPr>
          <w:trHeight w:val="454"/>
        </w:trPr>
        <w:tc>
          <w:tcPr>
            <w:tcW w:w="2122" w:type="dxa"/>
          </w:tcPr>
          <w:p w14:paraId="5314BCA4" w14:textId="13488480" w:rsidR="002269B2" w:rsidRPr="00FC5D16" w:rsidRDefault="002269B2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 hét</w:t>
            </w:r>
          </w:p>
        </w:tc>
        <w:tc>
          <w:tcPr>
            <w:tcW w:w="6945" w:type="dxa"/>
          </w:tcPr>
          <w:p w14:paraId="5D95B42C" w14:textId="3A66CFB3" w:rsidR="002269B2" w:rsidRPr="002269B2" w:rsidRDefault="002269B2" w:rsidP="00F02DD3">
            <w:pPr>
              <w:ind w:left="33" w:hanging="23"/>
              <w:jc w:val="both"/>
              <w:rPr>
                <w:bCs/>
                <w:sz w:val="22"/>
                <w:szCs w:val="22"/>
              </w:rPr>
            </w:pPr>
            <w:r w:rsidRPr="002269B2">
              <w:rPr>
                <w:bCs/>
                <w:sz w:val="22"/>
                <w:szCs w:val="22"/>
              </w:rPr>
              <w:t>Gazdaságossági számítások alapjai</w:t>
            </w:r>
            <w:r w:rsidR="00F02DD3">
              <w:rPr>
                <w:bCs/>
                <w:sz w:val="22"/>
                <w:szCs w:val="22"/>
              </w:rPr>
              <w:t>. Fedezeti kalkuláció és az ÁKFN struktúra alapjai</w:t>
            </w:r>
          </w:p>
        </w:tc>
      </w:tr>
      <w:tr w:rsidR="001B2FF4" w:rsidRPr="000338D7" w14:paraId="292FC76C" w14:textId="77777777" w:rsidTr="00FC5D16">
        <w:trPr>
          <w:trHeight w:val="454"/>
        </w:trPr>
        <w:tc>
          <w:tcPr>
            <w:tcW w:w="2122" w:type="dxa"/>
          </w:tcPr>
          <w:p w14:paraId="02F143AC" w14:textId="5AE6E59C" w:rsidR="001B2FF4" w:rsidRPr="00FC5D16" w:rsidRDefault="002269B2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="001B2FF4" w:rsidRPr="00FC5D16">
              <w:rPr>
                <w:b/>
                <w:bCs/>
                <w:sz w:val="22"/>
                <w:szCs w:val="22"/>
              </w:rPr>
              <w:t>. hét</w:t>
            </w:r>
          </w:p>
        </w:tc>
        <w:tc>
          <w:tcPr>
            <w:tcW w:w="6945" w:type="dxa"/>
          </w:tcPr>
          <w:p w14:paraId="7CBDDE72" w14:textId="03BA08E7" w:rsidR="001B2FF4" w:rsidRPr="002269B2" w:rsidRDefault="00606D45" w:rsidP="002269B2">
            <w:pPr>
              <w:ind w:left="33" w:hanging="23"/>
              <w:jc w:val="both"/>
              <w:rPr>
                <w:bCs/>
                <w:sz w:val="22"/>
                <w:szCs w:val="22"/>
              </w:rPr>
            </w:pPr>
            <w:r w:rsidRPr="002269B2">
              <w:rPr>
                <w:bCs/>
                <w:sz w:val="22"/>
                <w:szCs w:val="22"/>
              </w:rPr>
              <w:t xml:space="preserve">A vállalkozások erőforrásai, az erőforrások főbb jellemzői, </w:t>
            </w:r>
            <w:r w:rsidR="002269B2" w:rsidRPr="002269B2">
              <w:rPr>
                <w:bCs/>
                <w:sz w:val="22"/>
                <w:szCs w:val="22"/>
              </w:rPr>
              <w:t xml:space="preserve">tulajdonságai, </w:t>
            </w:r>
            <w:r w:rsidRPr="002269B2">
              <w:rPr>
                <w:bCs/>
                <w:sz w:val="22"/>
                <w:szCs w:val="22"/>
              </w:rPr>
              <w:t>csoportosítási lehetőségei</w:t>
            </w:r>
          </w:p>
        </w:tc>
      </w:tr>
      <w:tr w:rsidR="001B2FF4" w:rsidRPr="000338D7" w14:paraId="68359B81" w14:textId="77777777" w:rsidTr="00FC5D16">
        <w:trPr>
          <w:trHeight w:val="454"/>
        </w:trPr>
        <w:tc>
          <w:tcPr>
            <w:tcW w:w="2122" w:type="dxa"/>
          </w:tcPr>
          <w:p w14:paraId="3158A992" w14:textId="0DA71F92" w:rsidR="001B2FF4" w:rsidRPr="00FC5D16" w:rsidRDefault="002269B2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  <w:r w:rsidR="001B2FF4" w:rsidRPr="00FC5D16">
              <w:rPr>
                <w:b/>
                <w:bCs/>
                <w:sz w:val="22"/>
                <w:szCs w:val="22"/>
              </w:rPr>
              <w:t>. hét</w:t>
            </w:r>
          </w:p>
        </w:tc>
        <w:tc>
          <w:tcPr>
            <w:tcW w:w="6945" w:type="dxa"/>
          </w:tcPr>
          <w:p w14:paraId="316E073A" w14:textId="07713747" w:rsidR="001B2FF4" w:rsidRPr="002269B2" w:rsidRDefault="00606D45" w:rsidP="002269B2">
            <w:pPr>
              <w:ind w:firstLine="10"/>
              <w:jc w:val="both"/>
              <w:rPr>
                <w:bCs/>
                <w:sz w:val="22"/>
                <w:szCs w:val="22"/>
              </w:rPr>
            </w:pPr>
            <w:r w:rsidRPr="002269B2">
              <w:rPr>
                <w:bCs/>
                <w:sz w:val="22"/>
                <w:szCs w:val="22"/>
              </w:rPr>
              <w:t>A tőke értelmezése, általános jellemzői, forrásai. Saját és idegen tőkeforrások értékelése. A megtérülés követelménye, a vállalkozás bevételeinek megtérülési tartalom szerinti szerkezete</w:t>
            </w:r>
            <w:r w:rsidR="00AD2551">
              <w:rPr>
                <w:bCs/>
                <w:sz w:val="22"/>
                <w:szCs w:val="22"/>
              </w:rPr>
              <w:t>.</w:t>
            </w:r>
          </w:p>
        </w:tc>
      </w:tr>
      <w:tr w:rsidR="001B2FF4" w:rsidRPr="000338D7" w14:paraId="27BAC225" w14:textId="77777777" w:rsidTr="00FC5D16">
        <w:trPr>
          <w:trHeight w:val="454"/>
        </w:trPr>
        <w:tc>
          <w:tcPr>
            <w:tcW w:w="2122" w:type="dxa"/>
          </w:tcPr>
          <w:p w14:paraId="6B9B9048" w14:textId="53107CA4" w:rsidR="001B2FF4" w:rsidRPr="00FC5D16" w:rsidRDefault="002269B2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  <w:r w:rsidR="001B2FF4" w:rsidRPr="00FC5D16">
              <w:rPr>
                <w:b/>
                <w:bCs/>
                <w:sz w:val="22"/>
                <w:szCs w:val="22"/>
              </w:rPr>
              <w:t>. hét</w:t>
            </w:r>
          </w:p>
        </w:tc>
        <w:tc>
          <w:tcPr>
            <w:tcW w:w="6945" w:type="dxa"/>
          </w:tcPr>
          <w:p w14:paraId="49FB13FD" w14:textId="15B1D1D2" w:rsidR="001B2FF4" w:rsidRPr="002269B2" w:rsidRDefault="00606D45" w:rsidP="002269B2">
            <w:pPr>
              <w:ind w:left="33" w:hanging="23"/>
              <w:jc w:val="both"/>
              <w:rPr>
                <w:bCs/>
                <w:sz w:val="22"/>
                <w:szCs w:val="22"/>
              </w:rPr>
            </w:pPr>
            <w:r w:rsidRPr="002269B2">
              <w:rPr>
                <w:bCs/>
                <w:sz w:val="22"/>
                <w:szCs w:val="22"/>
              </w:rPr>
              <w:t xml:space="preserve">Befektetett eszközök és csoportjai a vállalati gazdálkodásban. </w:t>
            </w:r>
            <w:r w:rsidR="002269B2" w:rsidRPr="002269B2">
              <w:rPr>
                <w:bCs/>
                <w:sz w:val="22"/>
                <w:szCs w:val="22"/>
              </w:rPr>
              <w:t>Az amortizáció funkció</w:t>
            </w:r>
            <w:r w:rsidR="003825B4">
              <w:rPr>
                <w:bCs/>
                <w:sz w:val="22"/>
                <w:szCs w:val="22"/>
              </w:rPr>
              <w:t>i</w:t>
            </w:r>
            <w:r w:rsidR="002269B2" w:rsidRPr="002269B2">
              <w:rPr>
                <w:bCs/>
                <w:sz w:val="22"/>
                <w:szCs w:val="22"/>
              </w:rPr>
              <w:t>, elszámolásának lehetőségei.</w:t>
            </w:r>
          </w:p>
        </w:tc>
      </w:tr>
      <w:tr w:rsidR="001B2FF4" w:rsidRPr="000338D7" w14:paraId="1F7813FE" w14:textId="77777777" w:rsidTr="00FC5D16">
        <w:trPr>
          <w:trHeight w:val="454"/>
        </w:trPr>
        <w:tc>
          <w:tcPr>
            <w:tcW w:w="2122" w:type="dxa"/>
          </w:tcPr>
          <w:p w14:paraId="42B6D1F1" w14:textId="711B249B" w:rsidR="001B2FF4" w:rsidRPr="00FC5D16" w:rsidRDefault="002269B2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  <w:r w:rsidR="001B2FF4" w:rsidRPr="00FC5D16">
              <w:rPr>
                <w:b/>
                <w:bCs/>
                <w:sz w:val="22"/>
                <w:szCs w:val="22"/>
              </w:rPr>
              <w:t>. hét</w:t>
            </w:r>
          </w:p>
        </w:tc>
        <w:tc>
          <w:tcPr>
            <w:tcW w:w="6945" w:type="dxa"/>
          </w:tcPr>
          <w:p w14:paraId="7AA0F5D8" w14:textId="02FD9666" w:rsidR="001B2FF4" w:rsidRPr="002269B2" w:rsidRDefault="00051F1A" w:rsidP="002269B2">
            <w:pPr>
              <w:ind w:left="709" w:hanging="699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I. </w:t>
            </w:r>
            <w:r w:rsidRPr="002269B2">
              <w:rPr>
                <w:sz w:val="22"/>
                <w:szCs w:val="22"/>
              </w:rPr>
              <w:t>Zárthelyi dolgozat megírása a kiadott témakörök alapján</w:t>
            </w:r>
          </w:p>
        </w:tc>
      </w:tr>
      <w:tr w:rsidR="001B2FF4" w:rsidRPr="000338D7" w14:paraId="174D2934" w14:textId="77777777" w:rsidTr="00FC5D16">
        <w:trPr>
          <w:trHeight w:val="454"/>
        </w:trPr>
        <w:tc>
          <w:tcPr>
            <w:tcW w:w="2122" w:type="dxa"/>
          </w:tcPr>
          <w:p w14:paraId="25C37AA7" w14:textId="07E63616" w:rsidR="001B2FF4" w:rsidRPr="00FC5D16" w:rsidRDefault="002269B2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  <w:r w:rsidR="001B2FF4" w:rsidRPr="00FC5D16">
              <w:rPr>
                <w:b/>
                <w:bCs/>
                <w:sz w:val="22"/>
                <w:szCs w:val="22"/>
              </w:rPr>
              <w:t>. hét</w:t>
            </w:r>
          </w:p>
        </w:tc>
        <w:tc>
          <w:tcPr>
            <w:tcW w:w="6945" w:type="dxa"/>
          </w:tcPr>
          <w:p w14:paraId="57451C67" w14:textId="7F868F87" w:rsidR="001B2FF4" w:rsidRPr="002269B2" w:rsidRDefault="00051F1A" w:rsidP="00051F1A">
            <w:pPr>
              <w:ind w:left="709" w:hanging="699"/>
              <w:jc w:val="both"/>
              <w:rPr>
                <w:bCs/>
                <w:sz w:val="22"/>
                <w:szCs w:val="22"/>
              </w:rPr>
            </w:pPr>
            <w:r w:rsidRPr="002269B2">
              <w:rPr>
                <w:bCs/>
                <w:sz w:val="22"/>
                <w:szCs w:val="22"/>
              </w:rPr>
              <w:t>Beruházási ismeretek, beruházási döntések ökonómiai sajátosságai</w:t>
            </w:r>
            <w:r w:rsidR="00AD2551">
              <w:rPr>
                <w:sz w:val="22"/>
                <w:szCs w:val="22"/>
              </w:rPr>
              <w:t>.</w:t>
            </w:r>
          </w:p>
        </w:tc>
      </w:tr>
      <w:tr w:rsidR="001B2FF4" w:rsidRPr="000338D7" w14:paraId="219C80AE" w14:textId="77777777" w:rsidTr="00FC5D16">
        <w:trPr>
          <w:trHeight w:val="454"/>
        </w:trPr>
        <w:tc>
          <w:tcPr>
            <w:tcW w:w="2122" w:type="dxa"/>
          </w:tcPr>
          <w:p w14:paraId="3343D3D7" w14:textId="45581FE4" w:rsidR="001B2FF4" w:rsidRPr="00FC5D16" w:rsidRDefault="002269B2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  <w:r w:rsidR="001B2FF4" w:rsidRPr="00FC5D16">
              <w:rPr>
                <w:b/>
                <w:bCs/>
                <w:sz w:val="22"/>
                <w:szCs w:val="22"/>
              </w:rPr>
              <w:t>. hét</w:t>
            </w:r>
          </w:p>
        </w:tc>
        <w:tc>
          <w:tcPr>
            <w:tcW w:w="6945" w:type="dxa"/>
          </w:tcPr>
          <w:p w14:paraId="4C22B4F9" w14:textId="3ABC6B0B" w:rsidR="001B2FF4" w:rsidRPr="002269B2" w:rsidRDefault="002269B2" w:rsidP="002269B2">
            <w:pPr>
              <w:ind w:left="33" w:hanging="23"/>
              <w:jc w:val="both"/>
              <w:rPr>
                <w:bCs/>
                <w:sz w:val="22"/>
                <w:szCs w:val="22"/>
              </w:rPr>
            </w:pPr>
            <w:r w:rsidRPr="002269B2">
              <w:rPr>
                <w:bCs/>
                <w:sz w:val="22"/>
                <w:szCs w:val="22"/>
              </w:rPr>
              <w:t>Forgóeszközök értékelése, csoportosítása. Anyag és készletgazdálkodás, logisztikai feladatok, vállalati logisztikai kapcsolódások</w:t>
            </w:r>
            <w:r w:rsidR="00AD2551">
              <w:rPr>
                <w:bCs/>
                <w:sz w:val="22"/>
                <w:szCs w:val="22"/>
              </w:rPr>
              <w:t>.</w:t>
            </w:r>
          </w:p>
        </w:tc>
      </w:tr>
      <w:tr w:rsidR="001B2FF4" w:rsidRPr="000338D7" w14:paraId="5F486B99" w14:textId="77777777" w:rsidTr="00FC5D16">
        <w:trPr>
          <w:trHeight w:val="454"/>
        </w:trPr>
        <w:tc>
          <w:tcPr>
            <w:tcW w:w="2122" w:type="dxa"/>
          </w:tcPr>
          <w:p w14:paraId="5CA3B0AB" w14:textId="1A394206" w:rsidR="001B2FF4" w:rsidRPr="00FC5D16" w:rsidRDefault="002269B2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  <w:r w:rsidR="001B2FF4" w:rsidRPr="00FC5D16">
              <w:rPr>
                <w:b/>
                <w:bCs/>
                <w:sz w:val="22"/>
                <w:szCs w:val="22"/>
              </w:rPr>
              <w:t>. hét</w:t>
            </w:r>
          </w:p>
        </w:tc>
        <w:tc>
          <w:tcPr>
            <w:tcW w:w="6945" w:type="dxa"/>
          </w:tcPr>
          <w:p w14:paraId="14600AFD" w14:textId="1007DBF6" w:rsidR="001B2FF4" w:rsidRPr="002269B2" w:rsidRDefault="002269B2" w:rsidP="002269B2">
            <w:pPr>
              <w:ind w:left="33" w:hanging="23"/>
              <w:jc w:val="both"/>
              <w:rPr>
                <w:bCs/>
                <w:sz w:val="22"/>
                <w:szCs w:val="22"/>
              </w:rPr>
            </w:pPr>
            <w:r w:rsidRPr="002269B2">
              <w:rPr>
                <w:bCs/>
                <w:sz w:val="22"/>
                <w:szCs w:val="22"/>
              </w:rPr>
              <w:t>A vállalkozó, mint erőforrás. A</w:t>
            </w:r>
            <w:r w:rsidRPr="002269B2">
              <w:rPr>
                <w:bCs/>
                <w:sz w:val="22"/>
                <w:szCs w:val="22"/>
              </w:rPr>
              <w:t xml:space="preserve"> humán erőforrás jellemzői</w:t>
            </w:r>
            <w:r w:rsidRPr="002269B2">
              <w:rPr>
                <w:bCs/>
                <w:sz w:val="22"/>
                <w:szCs w:val="22"/>
              </w:rPr>
              <w:t xml:space="preserve"> és az azzal való gazdálkodás.</w:t>
            </w:r>
          </w:p>
        </w:tc>
      </w:tr>
      <w:tr w:rsidR="001B2FF4" w:rsidRPr="000338D7" w14:paraId="6EBAC230" w14:textId="77777777" w:rsidTr="00FC5D16">
        <w:trPr>
          <w:trHeight w:val="454"/>
        </w:trPr>
        <w:tc>
          <w:tcPr>
            <w:tcW w:w="2122" w:type="dxa"/>
          </w:tcPr>
          <w:p w14:paraId="4E7ECDFC" w14:textId="12CE13EA" w:rsidR="001B2FF4" w:rsidRPr="00FC5D16" w:rsidRDefault="002269B2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  <w:r w:rsidR="001B2FF4" w:rsidRPr="00FC5D16">
              <w:rPr>
                <w:b/>
                <w:bCs/>
                <w:sz w:val="22"/>
                <w:szCs w:val="22"/>
              </w:rPr>
              <w:t>. hét</w:t>
            </w:r>
          </w:p>
        </w:tc>
        <w:tc>
          <w:tcPr>
            <w:tcW w:w="6945" w:type="dxa"/>
          </w:tcPr>
          <w:p w14:paraId="71B10B12" w14:textId="61CB2ECB" w:rsidR="001B2FF4" w:rsidRPr="002269B2" w:rsidRDefault="002269B2" w:rsidP="002269B2">
            <w:pPr>
              <w:ind w:left="709" w:hanging="699"/>
              <w:jc w:val="both"/>
              <w:rPr>
                <w:bCs/>
                <w:sz w:val="22"/>
                <w:szCs w:val="22"/>
              </w:rPr>
            </w:pPr>
            <w:r w:rsidRPr="002269B2">
              <w:rPr>
                <w:bCs/>
                <w:sz w:val="22"/>
                <w:szCs w:val="22"/>
              </w:rPr>
              <w:t xml:space="preserve">Az </w:t>
            </w:r>
            <w:r w:rsidRPr="002269B2">
              <w:rPr>
                <w:bCs/>
                <w:sz w:val="22"/>
                <w:szCs w:val="22"/>
              </w:rPr>
              <w:t xml:space="preserve">erőforrásként kezelt </w:t>
            </w:r>
            <w:r w:rsidRPr="002269B2">
              <w:rPr>
                <w:bCs/>
                <w:sz w:val="22"/>
                <w:szCs w:val="22"/>
              </w:rPr>
              <w:t>információ szerepe a vállalkozásokban</w:t>
            </w:r>
            <w:r w:rsidR="003825B4">
              <w:rPr>
                <w:bCs/>
                <w:sz w:val="22"/>
                <w:szCs w:val="22"/>
              </w:rPr>
              <w:t>.</w:t>
            </w:r>
          </w:p>
        </w:tc>
      </w:tr>
      <w:tr w:rsidR="001B2FF4" w:rsidRPr="000338D7" w14:paraId="77ADFBE3" w14:textId="77777777" w:rsidTr="00FC5D16">
        <w:trPr>
          <w:trHeight w:val="454"/>
        </w:trPr>
        <w:tc>
          <w:tcPr>
            <w:tcW w:w="2122" w:type="dxa"/>
          </w:tcPr>
          <w:p w14:paraId="0DB894CA" w14:textId="3EFCA684" w:rsidR="001B2FF4" w:rsidRPr="00FC5D16" w:rsidRDefault="002269B2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  <w:r w:rsidR="001B2FF4" w:rsidRPr="00FC5D16">
              <w:rPr>
                <w:b/>
                <w:bCs/>
                <w:sz w:val="22"/>
                <w:szCs w:val="22"/>
              </w:rPr>
              <w:t>. hét</w:t>
            </w:r>
          </w:p>
        </w:tc>
        <w:tc>
          <w:tcPr>
            <w:tcW w:w="6945" w:type="dxa"/>
          </w:tcPr>
          <w:p w14:paraId="7D30CBD7" w14:textId="79B7C08D" w:rsidR="001B2FF4" w:rsidRPr="002269B2" w:rsidRDefault="002269B2" w:rsidP="002269B2">
            <w:pPr>
              <w:jc w:val="both"/>
              <w:rPr>
                <w:bCs/>
                <w:sz w:val="22"/>
                <w:szCs w:val="22"/>
              </w:rPr>
            </w:pPr>
            <w:r w:rsidRPr="002269B2">
              <w:rPr>
                <w:bCs/>
                <w:sz w:val="22"/>
                <w:szCs w:val="22"/>
              </w:rPr>
              <w:t>A különböző erőforrásokkal történő gazdálkodás ökonómiai sajátosságai, a felhasználással kapcsolatos döntési helyzetek felismerése, s az optimális döntések meghozatalának elmélete és gyakorlata.</w:t>
            </w:r>
          </w:p>
        </w:tc>
      </w:tr>
      <w:tr w:rsidR="001B2FF4" w:rsidRPr="000338D7" w14:paraId="58632DE7" w14:textId="77777777" w:rsidTr="00FC5D16">
        <w:trPr>
          <w:trHeight w:val="454"/>
        </w:trPr>
        <w:tc>
          <w:tcPr>
            <w:tcW w:w="2122" w:type="dxa"/>
          </w:tcPr>
          <w:p w14:paraId="41890A35" w14:textId="22BE3196" w:rsidR="001B2FF4" w:rsidRPr="00FC5D16" w:rsidRDefault="002269B2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  <w:r w:rsidR="001B2FF4" w:rsidRPr="00FC5D16">
              <w:rPr>
                <w:b/>
                <w:bCs/>
                <w:sz w:val="22"/>
                <w:szCs w:val="22"/>
              </w:rPr>
              <w:t>. hét</w:t>
            </w:r>
          </w:p>
        </w:tc>
        <w:tc>
          <w:tcPr>
            <w:tcW w:w="6945" w:type="dxa"/>
          </w:tcPr>
          <w:p w14:paraId="415966CD" w14:textId="2021F66C" w:rsidR="001B2FF4" w:rsidRPr="002269B2" w:rsidRDefault="002269B2" w:rsidP="002269B2">
            <w:pPr>
              <w:ind w:left="709" w:hanging="699"/>
              <w:jc w:val="both"/>
              <w:rPr>
                <w:bCs/>
                <w:sz w:val="22"/>
                <w:szCs w:val="22"/>
              </w:rPr>
            </w:pPr>
            <w:r w:rsidRPr="002269B2">
              <w:rPr>
                <w:sz w:val="22"/>
                <w:szCs w:val="22"/>
              </w:rPr>
              <w:t>II. Zárthelyi dolgozat megírása a kiadott témakörök alapján</w:t>
            </w:r>
          </w:p>
        </w:tc>
      </w:tr>
      <w:tr w:rsidR="001B2FF4" w:rsidRPr="000338D7" w14:paraId="66ABEDB5" w14:textId="77777777" w:rsidTr="00FC5D16">
        <w:trPr>
          <w:trHeight w:val="454"/>
        </w:trPr>
        <w:tc>
          <w:tcPr>
            <w:tcW w:w="2122" w:type="dxa"/>
          </w:tcPr>
          <w:p w14:paraId="001234BB" w14:textId="7E015E32" w:rsidR="001B2FF4" w:rsidRPr="00FC5D16" w:rsidRDefault="001B2FF4" w:rsidP="000338D7">
            <w:pPr>
              <w:ind w:left="709" w:hanging="699"/>
              <w:rPr>
                <w:b/>
                <w:bCs/>
                <w:sz w:val="22"/>
                <w:szCs w:val="22"/>
              </w:rPr>
            </w:pPr>
            <w:r w:rsidRPr="00FC5D16">
              <w:rPr>
                <w:b/>
                <w:bCs/>
                <w:sz w:val="22"/>
                <w:szCs w:val="22"/>
              </w:rPr>
              <w:t>14. hét</w:t>
            </w:r>
          </w:p>
        </w:tc>
        <w:tc>
          <w:tcPr>
            <w:tcW w:w="6945" w:type="dxa"/>
          </w:tcPr>
          <w:p w14:paraId="557D89B4" w14:textId="68299732" w:rsidR="001B2FF4" w:rsidRPr="002269B2" w:rsidRDefault="00606D45" w:rsidP="002269B2">
            <w:pPr>
              <w:ind w:firstLine="10"/>
              <w:jc w:val="both"/>
              <w:rPr>
                <w:bCs/>
                <w:sz w:val="22"/>
                <w:szCs w:val="22"/>
              </w:rPr>
            </w:pPr>
            <w:r w:rsidRPr="002269B2">
              <w:rPr>
                <w:sz w:val="22"/>
                <w:szCs w:val="22"/>
              </w:rPr>
              <w:t>A félévi teljesítmények értékelése, gyakorlati jegyek kihirdetése, pótlási lehetőségek ismertetése.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67DE383B" w14:textId="77777777" w:rsidR="00606D45" w:rsidRPr="009A4485" w:rsidRDefault="00606D45" w:rsidP="00606D45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  <w:bookmarkStart w:id="0" w:name="_GoBack"/>
      <w:bookmarkEnd w:id="0"/>
    </w:p>
    <w:p w14:paraId="53202765" w14:textId="7EA5C979" w:rsidR="00606D45" w:rsidRPr="009A4485" w:rsidRDefault="00860FDC" w:rsidP="00606D45">
      <w:p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adások a képzés szerves részét képezik, így az Intézmény</w:t>
      </w:r>
      <w:r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  <w:r>
        <w:t xml:space="preserve"> </w:t>
      </w:r>
      <w:r w:rsidR="00606D45" w:rsidRPr="009A4485">
        <w:t xml:space="preserve">A gyakorlati foglalkozásokon a részvétel kötelező. A </w:t>
      </w:r>
      <w:r w:rsidR="00606D45" w:rsidRPr="009A4485">
        <w:lastRenderedPageBreak/>
        <w:t>félévi hiányzás megengedhető mértéke a tantárgy heti kontakt óraszámának háromszorosa. Ennek túllépése esetén a félév nem értékelhető (</w:t>
      </w:r>
      <w:proofErr w:type="spellStart"/>
      <w:r w:rsidR="00606D45" w:rsidRPr="009A4485">
        <w:t>TVSz</w:t>
      </w:r>
      <w:proofErr w:type="spellEnd"/>
      <w:r w:rsidR="00606D45" w:rsidRPr="009A4485">
        <w:t xml:space="preserve"> 8.§ 1.)</w:t>
      </w:r>
    </w:p>
    <w:p w14:paraId="1394201E" w14:textId="77777777" w:rsidR="00606D45" w:rsidRPr="009A4485" w:rsidRDefault="00606D45" w:rsidP="00606D45"/>
    <w:p w14:paraId="34A0CAE2" w14:textId="77777777" w:rsidR="00606D45" w:rsidRPr="009A4485" w:rsidRDefault="00606D45" w:rsidP="00606D45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</w:p>
    <w:p w14:paraId="17940B7B" w14:textId="77777777" w:rsidR="00606D45" w:rsidRPr="009A4485" w:rsidRDefault="00606D45" w:rsidP="00606D45">
      <w:pPr>
        <w:jc w:val="both"/>
        <w:rPr>
          <w:b/>
        </w:rPr>
      </w:pPr>
    </w:p>
    <w:p w14:paraId="25893D2F" w14:textId="77777777" w:rsidR="00606D45" w:rsidRDefault="00606D45" w:rsidP="00606D45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1CFD0333" w14:textId="77777777" w:rsidR="00606D45" w:rsidRPr="002269B2" w:rsidRDefault="00606D45" w:rsidP="00606D45">
      <w:pPr>
        <w:jc w:val="both"/>
        <w:rPr>
          <w:bCs/>
        </w:rPr>
      </w:pPr>
      <w:r w:rsidRPr="002269B2">
        <w:t>A félév során a 7. és a 13. héten zárthelyi dolgozat lesz. A gyakorlati jegyek kihirdetésére, pótlási lehetőségek ismertetésére a 14. szorgalmi héten kerül sor.</w:t>
      </w:r>
    </w:p>
    <w:p w14:paraId="31708E2D" w14:textId="77777777" w:rsidR="00606D45" w:rsidRPr="002269B2" w:rsidRDefault="00606D45" w:rsidP="00606D45">
      <w:pPr>
        <w:jc w:val="both"/>
        <w:rPr>
          <w:b/>
          <w:bCs/>
        </w:rPr>
      </w:pPr>
    </w:p>
    <w:p w14:paraId="460B153C" w14:textId="77777777" w:rsidR="00606D45" w:rsidRPr="002269B2" w:rsidRDefault="00606D45" w:rsidP="00606D45">
      <w:pPr>
        <w:ind w:left="66"/>
        <w:rPr>
          <w:b/>
          <w:bCs/>
        </w:rPr>
      </w:pPr>
      <w:r w:rsidRPr="002269B2">
        <w:rPr>
          <w:b/>
          <w:bCs/>
        </w:rPr>
        <w:t>A félévközi ellenőrzések követelményei:</w:t>
      </w:r>
    </w:p>
    <w:p w14:paraId="323A842D" w14:textId="77777777" w:rsidR="00606D45" w:rsidRPr="002269B2" w:rsidRDefault="00606D45" w:rsidP="00606D45">
      <w:pPr>
        <w:contextualSpacing/>
        <w:jc w:val="both"/>
        <w:rPr>
          <w:b/>
          <w:bCs/>
        </w:rPr>
      </w:pPr>
      <w:bookmarkStart w:id="1" w:name="_Hlk486263562"/>
      <w:r w:rsidRPr="002269B2">
        <w:t xml:space="preserve">A dolgozatok 50% alatti teljesítménye a tantárgy félévi érvénytelenségét vonja maga után. </w:t>
      </w:r>
    </w:p>
    <w:bookmarkEnd w:id="1"/>
    <w:p w14:paraId="09ED82F9" w14:textId="77777777" w:rsidR="00606D45" w:rsidRPr="002269B2" w:rsidRDefault="00606D45" w:rsidP="00606D45">
      <w:pPr>
        <w:contextualSpacing/>
        <w:jc w:val="both"/>
        <w:rPr>
          <w:b/>
          <w:bCs/>
        </w:rPr>
      </w:pPr>
    </w:p>
    <w:p w14:paraId="77C64F03" w14:textId="77777777" w:rsidR="00606D45" w:rsidRPr="002269B2" w:rsidRDefault="00606D45" w:rsidP="00606D45">
      <w:pPr>
        <w:rPr>
          <w:b/>
          <w:bCs/>
        </w:rPr>
      </w:pPr>
      <w:r w:rsidRPr="002269B2">
        <w:rPr>
          <w:b/>
          <w:bCs/>
        </w:rPr>
        <w:t>Az érdemjegy kialakításának módja:</w:t>
      </w:r>
    </w:p>
    <w:p w14:paraId="0DD22E03" w14:textId="77777777" w:rsidR="00606D45" w:rsidRPr="002269B2" w:rsidRDefault="00606D45" w:rsidP="00606D45">
      <w:pPr>
        <w:jc w:val="both"/>
      </w:pPr>
      <w:bookmarkStart w:id="2" w:name="_Hlk486263785"/>
      <w:r w:rsidRPr="002269B2">
        <w:t>A félévi gyakorlati jegyet a zárthelyi dolgozat érdemjegyeinek számtani átlaga határozza meg. Amennyiben a zárthelyi dolgozat elégtelen minősítésű, a félév elégtelen gyakorlati jeggyel zárul. Elégtelen gyakorlati jegy javítása a Tanulmányi és vizsgaszabályzat szerint lehetsége</w:t>
      </w:r>
      <w:bookmarkEnd w:id="2"/>
      <w:r w:rsidRPr="002269B2">
        <w:t>s.</w:t>
      </w:r>
    </w:p>
    <w:p w14:paraId="53E84867" w14:textId="77777777" w:rsidR="00FC5D16" w:rsidRDefault="00FC5D16" w:rsidP="00FC5D16"/>
    <w:p w14:paraId="533BEFBF" w14:textId="77777777" w:rsidR="00606D45" w:rsidRDefault="00606D45" w:rsidP="00FC5D16"/>
    <w:p w14:paraId="3D69573E" w14:textId="77777777" w:rsidR="00606D45" w:rsidRPr="009A4485" w:rsidRDefault="00606D45" w:rsidP="00FC5D16"/>
    <w:p w14:paraId="112E8078" w14:textId="77777777" w:rsidR="00FC5D16" w:rsidRPr="00CA2BB3" w:rsidRDefault="00FC5D16" w:rsidP="00FC5D16">
      <w:pPr>
        <w:rPr>
          <w:rFonts w:eastAsia="Calibri"/>
          <w:lang w:eastAsia="en-US"/>
        </w:rPr>
      </w:pPr>
      <w:r w:rsidRPr="00CA2BB3">
        <w:rPr>
          <w:rFonts w:eastAsia="Calibri"/>
          <w:lang w:eastAsia="en-US"/>
        </w:rPr>
        <w:t>Nyíregyháza, 2017.08.</w:t>
      </w:r>
      <w:r>
        <w:rPr>
          <w:rFonts w:eastAsia="Calibri"/>
          <w:lang w:eastAsia="en-US"/>
        </w:rPr>
        <w:t>12</w:t>
      </w:r>
      <w:r w:rsidRPr="00CA2BB3">
        <w:rPr>
          <w:rFonts w:eastAsia="Calibri"/>
          <w:lang w:eastAsia="en-US"/>
        </w:rPr>
        <w:t>.</w:t>
      </w:r>
    </w:p>
    <w:p w14:paraId="40034865" w14:textId="77777777" w:rsidR="00FC5D16" w:rsidRPr="00CA2BB3" w:rsidRDefault="00FC5D16" w:rsidP="00FC5D16">
      <w:pPr>
        <w:ind w:left="5664" w:firstLine="708"/>
        <w:rPr>
          <w:rFonts w:eastAsia="Calibri"/>
          <w:b/>
          <w:lang w:eastAsia="en-US"/>
        </w:rPr>
      </w:pPr>
    </w:p>
    <w:p w14:paraId="64817851" w14:textId="27F689F3" w:rsidR="003B1770" w:rsidRDefault="00606D45" w:rsidP="00FC5D16">
      <w:pPr>
        <w:ind w:left="4249" w:firstLine="707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Kozmáné Petrilla Gréta</w:t>
      </w:r>
    </w:p>
    <w:p w14:paraId="1E7D0658" w14:textId="03928B4C" w:rsidR="00606D45" w:rsidRPr="009A4485" w:rsidRDefault="00606D45" w:rsidP="00FC5D16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>Gazdálkodástudományi Intézet</w:t>
      </w:r>
    </w:p>
    <w:sectPr w:rsidR="00606D45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8D7"/>
    <w:rsid w:val="00042EE9"/>
    <w:rsid w:val="00051F1A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B2FF4"/>
    <w:rsid w:val="001C1527"/>
    <w:rsid w:val="001D1A07"/>
    <w:rsid w:val="001D1BDA"/>
    <w:rsid w:val="001E14F0"/>
    <w:rsid w:val="002004A2"/>
    <w:rsid w:val="002055BB"/>
    <w:rsid w:val="00215497"/>
    <w:rsid w:val="002269B2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825B4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06D45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60A"/>
    <w:rsid w:val="007C23AD"/>
    <w:rsid w:val="00801667"/>
    <w:rsid w:val="008462E7"/>
    <w:rsid w:val="00847EF8"/>
    <w:rsid w:val="00860FDC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551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1D8A"/>
    <w:rsid w:val="00D84144"/>
    <w:rsid w:val="00D929AA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2DD3"/>
    <w:rsid w:val="00F0523A"/>
    <w:rsid w:val="00F268BC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0F20E-3348-4BB6-BC5C-DC7F89C6D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390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userr</cp:lastModifiedBy>
  <cp:revision>8</cp:revision>
  <dcterms:created xsi:type="dcterms:W3CDTF">2018-08-15T09:53:00Z</dcterms:created>
  <dcterms:modified xsi:type="dcterms:W3CDTF">2018-08-15T10:50:00Z</dcterms:modified>
</cp:coreProperties>
</file>