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0BA" w14:textId="7974E828" w:rsidR="00323D33" w:rsidRDefault="00F411AF" w:rsidP="00323D33">
      <w:pPr>
        <w:jc w:val="center"/>
        <w:rPr>
          <w:b/>
          <w:sz w:val="32"/>
          <w:szCs w:val="32"/>
        </w:rPr>
      </w:pPr>
      <w:r w:rsidRPr="00F411AF">
        <w:rPr>
          <w:b/>
          <w:sz w:val="32"/>
          <w:szCs w:val="32"/>
        </w:rPr>
        <w:t>Foglalkoztatási terv</w:t>
      </w:r>
    </w:p>
    <w:p w14:paraId="4AA4A64F" w14:textId="337805A2" w:rsidR="002C5D8C" w:rsidRPr="00F411AF" w:rsidRDefault="00721733" w:rsidP="00F41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Értékesítés és kereskedelem </w:t>
      </w:r>
      <w:r w:rsidR="00184D5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BAI0110L</w:t>
      </w:r>
      <w:r w:rsidR="00184D54">
        <w:rPr>
          <w:b/>
          <w:sz w:val="28"/>
          <w:szCs w:val="28"/>
        </w:rPr>
        <w:t>)</w:t>
      </w:r>
    </w:p>
    <w:p w14:paraId="7677511C" w14:textId="77777777" w:rsidR="00F411AF" w:rsidRDefault="00F411AF" w:rsidP="00F411AF">
      <w:pPr>
        <w:jc w:val="center"/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18575540" w14:textId="386FCD7B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kereskedelem kialakulása, története.</w:t>
            </w:r>
            <w:r>
              <w:t xml:space="preserve"> </w:t>
            </w:r>
            <w:r w:rsidRPr="00820CAE">
              <w:rPr>
                <w:bCs/>
              </w:rPr>
              <w:t>Az áru fogalma, csoportosítása.</w:t>
            </w:r>
          </w:p>
          <w:p w14:paraId="696E35C4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minőség, minőségvédelem.</w:t>
            </w:r>
          </w:p>
          <w:p w14:paraId="44117EEA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 xml:space="preserve">A csomagolás fogalma, </w:t>
            </w:r>
            <w:proofErr w:type="gramStart"/>
            <w:r w:rsidRPr="00820CAE">
              <w:rPr>
                <w:bCs/>
              </w:rPr>
              <w:t>funkciói</w:t>
            </w:r>
            <w:proofErr w:type="gramEnd"/>
            <w:r w:rsidRPr="00820CAE">
              <w:rPr>
                <w:bCs/>
              </w:rPr>
              <w:t>.</w:t>
            </w:r>
          </w:p>
          <w:p w14:paraId="6E3EA142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Áru- és vagyonvédelem a kereskedelemben.</w:t>
            </w:r>
          </w:p>
          <w:p w14:paraId="73BD6167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Az árubeszerzés, áruátvétel.</w:t>
            </w:r>
          </w:p>
          <w:p w14:paraId="45F95198" w14:textId="434E9325" w:rsidR="00BB02EC" w:rsidRPr="00CA0B0C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készlet fogalma, a készletgazdálkodás jelentősége.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01B122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00498D0F" w14:textId="13983140" w:rsidR="00366E00" w:rsidRDefault="00BB02EC" w:rsidP="00BB0CAE">
            <w:pPr>
              <w:rPr>
                <w:bCs/>
              </w:rPr>
            </w:pPr>
            <w:r>
              <w:rPr>
                <w:bCs/>
              </w:rPr>
              <w:t>ZH megírása</w:t>
            </w:r>
          </w:p>
          <w:p w14:paraId="21B961B3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Az áruk eladásra történő előkészítése, eladási ismeretek.</w:t>
            </w:r>
          </w:p>
          <w:p w14:paraId="5FE5E5DB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vásárlásösztönzés eszközei.</w:t>
            </w:r>
          </w:p>
          <w:p w14:paraId="11AFF23E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Az eladás technikája, az e-kereskedelem eladási folyamata.</w:t>
            </w:r>
          </w:p>
          <w:p w14:paraId="25ECF111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kereskedelmi egységek gépei, berendezései.</w:t>
            </w:r>
          </w:p>
          <w:p w14:paraId="0DE8EA07" w14:textId="77777777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A kereskedelmi egység nyitásával és működtetésével kapcsolatos előírások.</w:t>
            </w:r>
          </w:p>
          <w:p w14:paraId="3B66C1A5" w14:textId="0A1B825A" w:rsidR="00820CAE" w:rsidRPr="00820CAE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Fogyasztói érdekvédelem</w:t>
            </w:r>
          </w:p>
          <w:p w14:paraId="4B21C91D" w14:textId="701FAC22" w:rsidR="00BB02EC" w:rsidRPr="00CA0B0C" w:rsidRDefault="00820CAE" w:rsidP="00820CAE">
            <w:pPr>
              <w:rPr>
                <w:bCs/>
              </w:rPr>
            </w:pPr>
            <w:r w:rsidRPr="00820CAE">
              <w:rPr>
                <w:bCs/>
              </w:rPr>
              <w:t>Munka- és tűzvédelmi szabályok a kereskedelemben.</w:t>
            </w:r>
          </w:p>
        </w:tc>
      </w:tr>
    </w:tbl>
    <w:p w14:paraId="1FCB394C" w14:textId="77777777" w:rsidR="00F411AF" w:rsidRDefault="00F411AF" w:rsidP="00EB204B">
      <w:pPr>
        <w:ind w:left="709" w:hanging="699"/>
        <w:rPr>
          <w:b/>
          <w:bCs/>
        </w:rPr>
      </w:pPr>
    </w:p>
    <w:p w14:paraId="106E70AC" w14:textId="77777777" w:rsidR="00F411AF" w:rsidRDefault="00F411AF" w:rsidP="00EB204B">
      <w:pPr>
        <w:ind w:left="709" w:hanging="699"/>
        <w:rPr>
          <w:b/>
          <w:bCs/>
        </w:rPr>
      </w:pPr>
    </w:p>
    <w:p w14:paraId="4506F2E7" w14:textId="77777777" w:rsidR="00820CAE" w:rsidRPr="005236DD" w:rsidRDefault="00820CAE" w:rsidP="00820CAE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36A166A1" w14:textId="77777777" w:rsidR="00820CAE" w:rsidRPr="009A4485" w:rsidRDefault="00820CAE" w:rsidP="00820CAE"/>
    <w:p w14:paraId="68EAF8BD" w14:textId="77777777" w:rsidR="00820CAE" w:rsidRPr="003511BF" w:rsidRDefault="00820CAE" w:rsidP="00820CAE">
      <w:pPr>
        <w:jc w:val="both"/>
      </w:pPr>
      <w:r w:rsidRPr="009A4485">
        <w:rPr>
          <w:b/>
        </w:rPr>
        <w:t xml:space="preserve">Félévi követelmény: </w:t>
      </w:r>
      <w:r>
        <w:t>gyakorlati jegy</w:t>
      </w:r>
    </w:p>
    <w:p w14:paraId="19556B17" w14:textId="77777777" w:rsidR="00820CAE" w:rsidRDefault="00820CAE" w:rsidP="00820CAE">
      <w:pPr>
        <w:rPr>
          <w:b/>
          <w:bCs/>
        </w:rPr>
      </w:pPr>
    </w:p>
    <w:p w14:paraId="7CFA1191" w14:textId="77777777" w:rsidR="00820CAE" w:rsidRPr="003511BF" w:rsidRDefault="00820CAE" w:rsidP="00820CAE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2080DB11" w14:textId="77777777" w:rsidR="00820CAE" w:rsidRPr="003511BF" w:rsidRDefault="00820CAE" w:rsidP="00820CAE">
      <w:pPr>
        <w:spacing w:after="120"/>
        <w:jc w:val="both"/>
      </w:pPr>
      <w:r>
        <w:t xml:space="preserve">Az érdemjegy a </w:t>
      </w:r>
      <w:r w:rsidRPr="003511BF">
        <w:t xml:space="preserve">zárthelyi dolgozat </w:t>
      </w:r>
      <w:r>
        <w:t>eredménye és a gyakorlati munka alapján tevődik össze.</w:t>
      </w:r>
    </w:p>
    <w:p w14:paraId="458D5BD8" w14:textId="77777777" w:rsidR="002C2F97" w:rsidRPr="009A4485" w:rsidRDefault="002C2F97" w:rsidP="002C2F97">
      <w:bookmarkStart w:id="0" w:name="_GoBack"/>
      <w:bookmarkEnd w:id="0"/>
    </w:p>
    <w:p w14:paraId="4115913C" w14:textId="6094A0FA" w:rsidR="00A573A6" w:rsidRDefault="00BB02EC">
      <w:r>
        <w:t xml:space="preserve">Nyíregyháza, </w:t>
      </w:r>
      <w:r w:rsidR="00F411AF">
        <w:t>2019. 01. 20.</w:t>
      </w:r>
    </w:p>
    <w:p w14:paraId="5D9084AD" w14:textId="77777777" w:rsidR="00BB02EC" w:rsidRDefault="00BB02EC"/>
    <w:p w14:paraId="5ECEB520" w14:textId="2FF66170" w:rsidR="00BB02EC" w:rsidRDefault="00BB02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F411AF">
        <w:t>Hegedüs László Zsigmond</w:t>
      </w:r>
    </w:p>
    <w:p w14:paraId="64CB7A5D" w14:textId="47B55314" w:rsidR="003B1770" w:rsidRPr="003D0926" w:rsidRDefault="00BB02EC" w:rsidP="00F411AF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4D54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3A4A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1733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20CAE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5CC9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2EC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11AF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20CAE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2019-01-20T17:02:00Z</dcterms:created>
  <dcterms:modified xsi:type="dcterms:W3CDTF">2019-01-20T17:06:00Z</dcterms:modified>
</cp:coreProperties>
</file>