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A4CF5" w14:textId="56600747" w:rsidR="00922EA3" w:rsidRDefault="0034600C" w:rsidP="00922EA3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922EA3">
        <w:rPr>
          <w:b/>
          <w:sz w:val="28"/>
        </w:rPr>
        <w:t xml:space="preserve">tratégiai </w:t>
      </w:r>
      <w:r w:rsidR="00B1356A">
        <w:rPr>
          <w:b/>
          <w:sz w:val="28"/>
        </w:rPr>
        <w:t xml:space="preserve">menedzsment – </w:t>
      </w:r>
      <w:r w:rsidR="00922EA3">
        <w:rPr>
          <w:b/>
          <w:sz w:val="28"/>
        </w:rPr>
        <w:t>GZB 2667</w:t>
      </w:r>
      <w:r w:rsidR="00B1356A">
        <w:rPr>
          <w:b/>
          <w:sz w:val="28"/>
        </w:rPr>
        <w:t>L</w:t>
      </w:r>
      <w:r w:rsidR="00922EA3">
        <w:rPr>
          <w:b/>
          <w:sz w:val="28"/>
        </w:rPr>
        <w:t>, és SMB 1481L</w:t>
      </w:r>
    </w:p>
    <w:p w14:paraId="2546AED9" w14:textId="77777777" w:rsidR="00347868" w:rsidRPr="009A4485" w:rsidRDefault="00347868" w:rsidP="00347868">
      <w:pPr>
        <w:jc w:val="center"/>
      </w:pPr>
    </w:p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826"/>
        <w:gridCol w:w="8232"/>
      </w:tblGrid>
      <w:tr w:rsidR="00674EC0" w14:paraId="6AB2ACCC" w14:textId="77777777" w:rsidTr="00674EC0">
        <w:trPr>
          <w:trHeight w:val="285"/>
        </w:trPr>
        <w:tc>
          <w:tcPr>
            <w:tcW w:w="1826" w:type="dxa"/>
          </w:tcPr>
          <w:p w14:paraId="37B2004D" w14:textId="5CD57FBF" w:rsidR="00674EC0" w:rsidRDefault="00674EC0" w:rsidP="003D26D0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36FA6E8B" w14:textId="08526B2A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2019.0</w:t>
            </w:r>
            <w:r w:rsidR="00EA275C">
              <w:rPr>
                <w:b/>
                <w:bCs/>
                <w:sz w:val="22"/>
              </w:rPr>
              <w:t>4.05</w:t>
            </w:r>
            <w:r w:rsidRPr="00881008">
              <w:rPr>
                <w:b/>
                <w:bCs/>
                <w:sz w:val="22"/>
              </w:rPr>
              <w:t>.</w:t>
            </w:r>
          </w:p>
          <w:p w14:paraId="17817796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13.00-17.00</w:t>
            </w:r>
          </w:p>
          <w:p w14:paraId="226912F8" w14:textId="07627A1A" w:rsidR="00881008" w:rsidRPr="00E05557" w:rsidRDefault="00881008" w:rsidP="00881008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  <w:r w:rsidRPr="00881008">
              <w:rPr>
                <w:b/>
                <w:bCs/>
                <w:sz w:val="22"/>
              </w:rPr>
              <w:t>X45 perc</w:t>
            </w:r>
          </w:p>
        </w:tc>
        <w:tc>
          <w:tcPr>
            <w:tcW w:w="8232" w:type="dxa"/>
          </w:tcPr>
          <w:p w14:paraId="09CD420E" w14:textId="1B579B08" w:rsidR="00942242" w:rsidRPr="00942242" w:rsidRDefault="00942242" w:rsidP="00942242">
            <w:pPr>
              <w:jc w:val="both"/>
              <w:rPr>
                <w:bCs/>
              </w:rPr>
            </w:pPr>
            <w:r w:rsidRPr="00942242">
              <w:rPr>
                <w:bCs/>
              </w:rPr>
              <w:t xml:space="preserve">A stratégia fogalma, jelentése, értelmezési tartománya, </w:t>
            </w:r>
            <w:r>
              <w:rPr>
                <w:bCs/>
              </w:rPr>
              <w:t>a</w:t>
            </w:r>
            <w:r w:rsidRPr="00942242">
              <w:rPr>
                <w:bCs/>
              </w:rPr>
              <w:t xml:space="preserve"> stratégiai tervezés evolúciója, a rövidtávú pénzügyi tervezéstől a stratégiai menedzsmentig, az egyes</w:t>
            </w:r>
            <w:r>
              <w:rPr>
                <w:bCs/>
              </w:rPr>
              <w:t xml:space="preserve"> stratégiai iskolák jellemzője. </w:t>
            </w:r>
            <w:r w:rsidRPr="00942242">
              <w:rPr>
                <w:bCs/>
              </w:rPr>
              <w:t>A stratégiai menedzsment folyamata, felépítése.</w:t>
            </w:r>
          </w:p>
          <w:p w14:paraId="34097AA4" w14:textId="0AE340B3" w:rsidR="00674EC0" w:rsidRPr="00E61FE6" w:rsidRDefault="00942242" w:rsidP="00942242">
            <w:pPr>
              <w:jc w:val="both"/>
              <w:rPr>
                <w:bCs/>
              </w:rPr>
            </w:pPr>
            <w:r w:rsidRPr="00942242">
              <w:rPr>
                <w:bCs/>
              </w:rPr>
              <w:t xml:space="preserve">A külső környezet felépítése. A PESTEL elemzés, a </w:t>
            </w:r>
            <w:proofErr w:type="spellStart"/>
            <w:r w:rsidRPr="00942242">
              <w:rPr>
                <w:bCs/>
              </w:rPr>
              <w:t>Porter-féle</w:t>
            </w:r>
            <w:proofErr w:type="spellEnd"/>
            <w:r w:rsidRPr="00942242">
              <w:rPr>
                <w:bCs/>
              </w:rPr>
              <w:t xml:space="preserve"> gyémántmodell és </w:t>
            </w:r>
            <w:r>
              <w:rPr>
                <w:bCs/>
              </w:rPr>
              <w:t xml:space="preserve">az </w:t>
            </w:r>
            <w:proofErr w:type="spellStart"/>
            <w:r w:rsidRPr="00942242">
              <w:rPr>
                <w:bCs/>
              </w:rPr>
              <w:t>iparágelemzési</w:t>
            </w:r>
            <w:proofErr w:type="spellEnd"/>
            <w:r w:rsidRPr="00942242">
              <w:rPr>
                <w:bCs/>
              </w:rPr>
              <w:t xml:space="preserve"> modell.</w:t>
            </w:r>
          </w:p>
        </w:tc>
      </w:tr>
      <w:tr w:rsidR="00674EC0" w14:paraId="66D2465D" w14:textId="77777777" w:rsidTr="00674EC0">
        <w:trPr>
          <w:trHeight w:val="275"/>
        </w:trPr>
        <w:tc>
          <w:tcPr>
            <w:tcW w:w="1826" w:type="dxa"/>
          </w:tcPr>
          <w:p w14:paraId="6488CE5A" w14:textId="7372D74A" w:rsidR="00674EC0" w:rsidRDefault="00674EC0" w:rsidP="003D26D0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6F614615" w14:textId="464E1A63" w:rsidR="00881008" w:rsidRPr="00881008" w:rsidRDefault="00EA275C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2019.04.26</w:t>
            </w:r>
            <w:r w:rsidR="00881008" w:rsidRPr="00881008">
              <w:rPr>
                <w:b/>
                <w:bCs/>
                <w:sz w:val="22"/>
              </w:rPr>
              <w:t>.</w:t>
            </w:r>
          </w:p>
          <w:p w14:paraId="5203B63B" w14:textId="557BCDB1" w:rsidR="00881008" w:rsidRPr="00881008" w:rsidRDefault="00EA275C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8.00-13</w:t>
            </w:r>
            <w:r w:rsidR="00881008" w:rsidRPr="00881008">
              <w:rPr>
                <w:b/>
                <w:bCs/>
                <w:sz w:val="22"/>
              </w:rPr>
              <w:t>.00</w:t>
            </w:r>
          </w:p>
          <w:p w14:paraId="639BEDAE" w14:textId="4B68E681" w:rsidR="00881008" w:rsidRPr="00E05557" w:rsidRDefault="00EA275C" w:rsidP="00881008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</w:t>
            </w:r>
            <w:r w:rsidR="00881008" w:rsidRPr="00881008">
              <w:rPr>
                <w:b/>
                <w:bCs/>
                <w:sz w:val="22"/>
              </w:rPr>
              <w:t>X45 perc</w:t>
            </w:r>
          </w:p>
        </w:tc>
        <w:tc>
          <w:tcPr>
            <w:tcW w:w="8232" w:type="dxa"/>
          </w:tcPr>
          <w:p w14:paraId="6FFA0D04" w14:textId="5CE5EA0D" w:rsidR="00674EC0" w:rsidRPr="00E12FE2" w:rsidRDefault="001A646B" w:rsidP="001A646B">
            <w:pPr>
              <w:jc w:val="both"/>
            </w:pPr>
            <w:r>
              <w:t xml:space="preserve">A belső adottságok (erőforrások, képessége, kritikus sikertényezők) vizsgálata és elemzése, </w:t>
            </w:r>
            <w:r>
              <w:t>(</w:t>
            </w:r>
            <w:proofErr w:type="spellStart"/>
            <w:r>
              <w:t>reseourced</w:t>
            </w:r>
            <w:proofErr w:type="spellEnd"/>
            <w:r>
              <w:t xml:space="preserve"> –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– RBV) </w:t>
            </w:r>
            <w:r>
              <w:t xml:space="preserve">A stratégia célrendszere, a </w:t>
            </w:r>
            <w:r>
              <w:t xml:space="preserve">vízió és a misszió megalkotása. A SWOT elemzés. </w:t>
            </w:r>
            <w:r>
              <w:t>A</w:t>
            </w:r>
            <w:r>
              <w:t xml:space="preserve"> </w:t>
            </w:r>
            <w:proofErr w:type="spellStart"/>
            <w:r>
              <w:t>stakeholderek</w:t>
            </w:r>
            <w:proofErr w:type="spellEnd"/>
            <w:r>
              <w:t xml:space="preserve"> céljai, érdekei. </w:t>
            </w:r>
            <w:r>
              <w:t xml:space="preserve">A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competency</w:t>
            </w:r>
            <w:proofErr w:type="spellEnd"/>
            <w:r>
              <w:t xml:space="preserve"> és a </w:t>
            </w:r>
            <w:proofErr w:type="spellStart"/>
            <w:r>
              <w:t>core</w:t>
            </w:r>
            <w:proofErr w:type="spellEnd"/>
            <w:r>
              <w:t xml:space="preserve"> business. </w:t>
            </w:r>
            <w:r>
              <w:t>A benchmarking.</w:t>
            </w:r>
          </w:p>
        </w:tc>
      </w:tr>
    </w:tbl>
    <w:p w14:paraId="40EA5BBA" w14:textId="77777777" w:rsidR="00C95581" w:rsidRDefault="00C95581" w:rsidP="00674EC0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4675E995" w:rsidR="007743DD" w:rsidRPr="009A4485" w:rsidRDefault="003C6355" w:rsidP="007743DD">
      <w:pPr>
        <w:jc w:val="both"/>
        <w:rPr>
          <w:b/>
        </w:rPr>
      </w:pPr>
      <w:r>
        <w:rPr>
          <w:b/>
        </w:rPr>
        <w:t xml:space="preserve">Félévi követelmény: </w:t>
      </w:r>
      <w:r w:rsidR="00001C35">
        <w:rPr>
          <w:b/>
        </w:rPr>
        <w:t>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F2B4CEE" w14:textId="44244BB5" w:rsidR="00674EC0" w:rsidRPr="00001C35" w:rsidRDefault="007743DD" w:rsidP="00674EC0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674EC0">
        <w:rPr>
          <w:b/>
        </w:rPr>
        <w:t>Írásbeli</w:t>
      </w:r>
    </w:p>
    <w:p w14:paraId="7D73DB1D" w14:textId="77777777" w:rsidR="00001C35" w:rsidRDefault="00001C35" w:rsidP="00674EC0">
      <w:pPr>
        <w:pStyle w:val="Listaszerbekezds"/>
        <w:numPr>
          <w:ilvl w:val="0"/>
          <w:numId w:val="24"/>
        </w:numPr>
        <w:jc w:val="both"/>
      </w:pPr>
    </w:p>
    <w:p w14:paraId="62ABFE8B" w14:textId="0F240E40" w:rsidR="00001C35" w:rsidRPr="00001C35" w:rsidRDefault="009D3ED9" w:rsidP="00001C35">
      <w:pPr>
        <w:pStyle w:val="Listaszerbekezds"/>
        <w:numPr>
          <w:ilvl w:val="0"/>
          <w:numId w:val="24"/>
        </w:num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001C35" w:rsidRPr="00001C35">
        <w:t xml:space="preserve">A </w:t>
      </w:r>
      <w:r w:rsidR="00674EC0" w:rsidRPr="00001C35">
        <w:t>hallgató</w:t>
      </w:r>
      <w:r w:rsidR="00001C35" w:rsidRPr="00001C35">
        <w:t xml:space="preserve">k a </w:t>
      </w:r>
      <w:r w:rsidR="009241B5">
        <w:t>4</w:t>
      </w:r>
      <w:r w:rsidR="00001C35" w:rsidRPr="00001C35">
        <w:t>. Konzultáció alkalmával</w:t>
      </w:r>
      <w:r w:rsidR="00674EC0" w:rsidRPr="00001C35">
        <w:t xml:space="preserve"> 1db</w:t>
      </w:r>
      <w:r w:rsidR="00001C35" w:rsidRPr="00001C35">
        <w:t xml:space="preserve"> ZH dolgozatot írnak, a Dolgozat minimum. </w:t>
      </w:r>
      <w:r w:rsidR="00674EC0" w:rsidRPr="00001C35">
        <w:t>51%</w:t>
      </w:r>
      <w:r w:rsidR="00001C35" w:rsidRPr="00001C35">
        <w:t>-os teljesítése szükséges a kollokviumon való részvételhez.</w:t>
      </w:r>
    </w:p>
    <w:p w14:paraId="1AC5EAFC" w14:textId="77777777" w:rsidR="00001C35" w:rsidRPr="00001C35" w:rsidRDefault="00001C35" w:rsidP="00001C35">
      <w:pPr>
        <w:pStyle w:val="Listaszerbekezds"/>
        <w:numPr>
          <w:ilvl w:val="0"/>
          <w:numId w:val="11"/>
        </w:numPr>
        <w:ind w:left="370"/>
        <w:jc w:val="both"/>
      </w:pPr>
    </w:p>
    <w:p w14:paraId="10A9CE53" w14:textId="5742DAB4" w:rsidR="00E234E7" w:rsidRPr="009A4485" w:rsidRDefault="00001C35" w:rsidP="00001C35">
      <w:pPr>
        <w:pStyle w:val="Listaszerbekezds"/>
        <w:numPr>
          <w:ilvl w:val="0"/>
          <w:numId w:val="11"/>
        </w:numPr>
        <w:ind w:left="370"/>
        <w:jc w:val="both"/>
      </w:pPr>
      <w:r>
        <w:rPr>
          <w:b/>
          <w:i/>
        </w:rPr>
        <w:t>K</w:t>
      </w:r>
      <w:r w:rsidR="00E234E7" w:rsidRPr="00001C35">
        <w:rPr>
          <w:b/>
          <w:i/>
        </w:rPr>
        <w:t>ollokvium típusa</w:t>
      </w:r>
      <w:r w:rsidR="00E234E7" w:rsidRPr="009A4485">
        <w:t xml:space="preserve">: </w:t>
      </w:r>
      <w:r w:rsidRPr="00001C35">
        <w:rPr>
          <w:b/>
        </w:rPr>
        <w:t>Í</w:t>
      </w:r>
      <w:r w:rsidR="00E234E7" w:rsidRPr="00001C35">
        <w:rPr>
          <w:b/>
        </w:rPr>
        <w:t xml:space="preserve">rásbeli </w:t>
      </w:r>
    </w:p>
    <w:p w14:paraId="16BAC52E" w14:textId="3910B76D" w:rsidR="00163287" w:rsidRDefault="00F8007C" w:rsidP="00163287">
      <w:pPr>
        <w:pStyle w:val="Listaszerbekezds"/>
        <w:numPr>
          <w:ilvl w:val="0"/>
          <w:numId w:val="32"/>
        </w:numPr>
        <w:rPr>
          <w:u w:val="single"/>
        </w:rPr>
      </w:pPr>
      <w:r>
        <w:rPr>
          <w:bCs/>
          <w:u w:val="single"/>
        </w:rPr>
        <w:t>Az í</w:t>
      </w:r>
      <w:r w:rsidR="00E234E7" w:rsidRPr="00163287">
        <w:rPr>
          <w:bCs/>
          <w:u w:val="single"/>
        </w:rPr>
        <w:t>rásbeli vizsga anyaga</w:t>
      </w:r>
      <w:r w:rsidR="00E234E7" w:rsidRPr="00163287">
        <w:rPr>
          <w:u w:val="single"/>
        </w:rPr>
        <w:t xml:space="preserve">: </w:t>
      </w:r>
    </w:p>
    <w:p w14:paraId="4C28C004" w14:textId="77777777" w:rsidR="008A1E79" w:rsidRDefault="008A1E79" w:rsidP="008A1E79">
      <w:pPr>
        <w:pStyle w:val="Listaszerbekezds"/>
        <w:ind w:left="1428"/>
      </w:pPr>
    </w:p>
    <w:p w14:paraId="1A423344" w14:textId="77777777" w:rsidR="001A646B" w:rsidRDefault="001A646B" w:rsidP="001A646B">
      <w:pPr>
        <w:pStyle w:val="Listaszerbekezds"/>
        <w:numPr>
          <w:ilvl w:val="0"/>
          <w:numId w:val="37"/>
        </w:numPr>
      </w:pPr>
      <w:r>
        <w:t>A stratégia fogalma, jelentése, értelmezési tartománya, a stratégiai tervezés evolúciója, a rövidtávú pénzügyi tervezéstől a stratégiai menedzsmentig, az egyes stratégiai iskolák jellemzője.</w:t>
      </w:r>
    </w:p>
    <w:p w14:paraId="4C860E36" w14:textId="62F49459" w:rsidR="001A646B" w:rsidRDefault="001A646B" w:rsidP="001A646B">
      <w:pPr>
        <w:pStyle w:val="Listaszerbekezds"/>
        <w:numPr>
          <w:ilvl w:val="0"/>
          <w:numId w:val="37"/>
        </w:numPr>
      </w:pPr>
      <w:r>
        <w:t>A stratégiai menedzsment folyamata, felépítése.</w:t>
      </w:r>
    </w:p>
    <w:p w14:paraId="4DDC1744" w14:textId="77777777" w:rsidR="001A646B" w:rsidRDefault="001A646B" w:rsidP="001A646B">
      <w:pPr>
        <w:pStyle w:val="Listaszerbekezds"/>
        <w:numPr>
          <w:ilvl w:val="0"/>
          <w:numId w:val="37"/>
        </w:numPr>
      </w:pPr>
      <w:r>
        <w:t xml:space="preserve">A külső környezet felépítése. A PESTEL elemzés, a </w:t>
      </w:r>
      <w:proofErr w:type="spellStart"/>
      <w:r>
        <w:t>Porter-féle</w:t>
      </w:r>
      <w:proofErr w:type="spellEnd"/>
      <w:r>
        <w:t xml:space="preserve"> gyémántmodell és az </w:t>
      </w:r>
      <w:proofErr w:type="spellStart"/>
      <w:r>
        <w:t>iparágelemzési</w:t>
      </w:r>
      <w:proofErr w:type="spellEnd"/>
      <w:r>
        <w:t xml:space="preserve"> modell.</w:t>
      </w:r>
    </w:p>
    <w:p w14:paraId="5BEBF944" w14:textId="77777777" w:rsidR="001A646B" w:rsidRDefault="001A646B" w:rsidP="001A646B">
      <w:pPr>
        <w:pStyle w:val="Listaszerbekezds"/>
        <w:numPr>
          <w:ilvl w:val="0"/>
          <w:numId w:val="37"/>
        </w:numPr>
      </w:pPr>
      <w:r>
        <w:t>A belső adottságok (erőforrások, képessége, kritikus sikertényezők) vizsgálata és elemzése, (</w:t>
      </w:r>
      <w:proofErr w:type="spellStart"/>
      <w:r>
        <w:t>reseourced</w:t>
      </w:r>
      <w:proofErr w:type="spellEnd"/>
      <w:r>
        <w:t xml:space="preserve"> –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RBV) </w:t>
      </w:r>
    </w:p>
    <w:p w14:paraId="08E3DFFD" w14:textId="77777777" w:rsidR="001A646B" w:rsidRDefault="001A646B" w:rsidP="001A646B">
      <w:pPr>
        <w:pStyle w:val="Listaszerbekezds"/>
        <w:numPr>
          <w:ilvl w:val="0"/>
          <w:numId w:val="37"/>
        </w:numPr>
      </w:pPr>
      <w:r>
        <w:t xml:space="preserve">A stratégia célrendszere, a vízió és a misszió megalkotása. </w:t>
      </w:r>
    </w:p>
    <w:p w14:paraId="196D8FB7" w14:textId="77777777" w:rsidR="001A646B" w:rsidRDefault="001A646B" w:rsidP="001A646B">
      <w:pPr>
        <w:pStyle w:val="Listaszerbekezds"/>
        <w:numPr>
          <w:ilvl w:val="0"/>
          <w:numId w:val="37"/>
        </w:numPr>
      </w:pPr>
      <w:r>
        <w:t>A SWOT elemzés.</w:t>
      </w:r>
    </w:p>
    <w:p w14:paraId="46CEB7C9" w14:textId="77777777" w:rsidR="001A646B" w:rsidRDefault="001A646B" w:rsidP="001A646B">
      <w:pPr>
        <w:pStyle w:val="Listaszerbekezds"/>
        <w:numPr>
          <w:ilvl w:val="0"/>
          <w:numId w:val="37"/>
        </w:numPr>
      </w:pPr>
      <w:r>
        <w:t xml:space="preserve">A </w:t>
      </w:r>
      <w:proofErr w:type="spellStart"/>
      <w:r>
        <w:t>stakeholderek</w:t>
      </w:r>
      <w:proofErr w:type="spellEnd"/>
      <w:r>
        <w:t xml:space="preserve"> céljai, érdekei. </w:t>
      </w:r>
    </w:p>
    <w:p w14:paraId="1A94FE7E" w14:textId="77777777" w:rsidR="001A646B" w:rsidRDefault="001A646B" w:rsidP="001A646B">
      <w:pPr>
        <w:pStyle w:val="Listaszerbekezds"/>
        <w:numPr>
          <w:ilvl w:val="0"/>
          <w:numId w:val="37"/>
        </w:numPr>
      </w:pPr>
      <w:r>
        <w:t xml:space="preserve">A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 és a </w:t>
      </w:r>
      <w:proofErr w:type="spellStart"/>
      <w:r>
        <w:t>core</w:t>
      </w:r>
      <w:proofErr w:type="spellEnd"/>
      <w:r>
        <w:t xml:space="preserve"> business. </w:t>
      </w:r>
    </w:p>
    <w:p w14:paraId="7B50E5C9" w14:textId="60F3D94D" w:rsidR="001A646B" w:rsidRDefault="001A646B" w:rsidP="001A646B">
      <w:pPr>
        <w:pStyle w:val="Listaszerbekezds"/>
        <w:numPr>
          <w:ilvl w:val="0"/>
          <w:numId w:val="37"/>
        </w:numPr>
      </w:pPr>
      <w:r>
        <w:t>A benchmarking.</w:t>
      </w:r>
    </w:p>
    <w:p w14:paraId="698C53E4" w14:textId="77777777" w:rsidR="001A646B" w:rsidRDefault="001A646B" w:rsidP="008A1E79">
      <w:pPr>
        <w:pStyle w:val="Listaszerbekezds"/>
        <w:ind w:left="1428"/>
      </w:pPr>
    </w:p>
    <w:p w14:paraId="477B460B" w14:textId="77777777" w:rsidR="001A646B" w:rsidRDefault="001A646B" w:rsidP="008A1E79">
      <w:pPr>
        <w:pStyle w:val="Listaszerbekezds"/>
        <w:ind w:left="1428"/>
        <w:rPr>
          <w:u w:val="single"/>
        </w:rPr>
      </w:pPr>
    </w:p>
    <w:p w14:paraId="05E43B4A" w14:textId="77777777" w:rsidR="001A646B" w:rsidRDefault="001A646B" w:rsidP="008A1E79">
      <w:pPr>
        <w:pStyle w:val="Listaszerbekezds"/>
        <w:ind w:left="1428"/>
        <w:rPr>
          <w:u w:val="single"/>
        </w:rPr>
      </w:pPr>
    </w:p>
    <w:p w14:paraId="1FC330F8" w14:textId="77777777" w:rsidR="001A646B" w:rsidRPr="00163287" w:rsidRDefault="001A646B" w:rsidP="008A1E79">
      <w:pPr>
        <w:pStyle w:val="Listaszerbekezds"/>
        <w:ind w:left="1428"/>
        <w:rPr>
          <w:u w:val="single"/>
        </w:rPr>
      </w:pPr>
      <w:bookmarkStart w:id="0" w:name="_GoBack"/>
      <w:bookmarkEnd w:id="0"/>
    </w:p>
    <w:p w14:paraId="0973D7FF" w14:textId="77777777" w:rsidR="00E234E7" w:rsidRPr="00B96C67" w:rsidRDefault="00E234E7" w:rsidP="00A82A40"/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14:paraId="3F7DC471" w14:textId="43A6B5BA" w:rsidR="002B6A21" w:rsidRDefault="002B6A21" w:rsidP="002B6A21">
      <w:pPr>
        <w:spacing w:after="160" w:line="259" w:lineRule="auto"/>
        <w:jc w:val="both"/>
        <w:rPr>
          <w:highlight w:val="green"/>
        </w:rPr>
      </w:pPr>
      <w:r w:rsidRPr="006702F8">
        <w:t>A</w:t>
      </w:r>
      <w:r>
        <w:t>z érdemjegyet a hallgató által Kollokviumon pontok számának</w:t>
      </w:r>
      <w:r w:rsidRPr="006702F8">
        <w:t xml:space="preserve"> </w:t>
      </w:r>
      <w:r>
        <w:t xml:space="preserve">60 pontos </w:t>
      </w:r>
      <w:r w:rsidRPr="006702F8">
        <w:t>skálá</w:t>
      </w:r>
      <w:r>
        <w:t xml:space="preserve">n elfoglalt helye határozza meg. </w:t>
      </w:r>
      <w:r w:rsidRPr="002B6A21">
        <w:rPr>
          <w:i/>
        </w:rPr>
        <w:t>(Maximális pont 60 pont, elégséges szint 51%-tól.)</w:t>
      </w:r>
    </w:p>
    <w:p w14:paraId="52EDE182" w14:textId="77777777" w:rsidR="00A573A6" w:rsidRPr="009A4485" w:rsidRDefault="00A573A6"/>
    <w:p w14:paraId="0AF12BB2" w14:textId="77777777" w:rsidR="00A573A6" w:rsidRPr="009A4485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B1AA1"/>
    <w:multiLevelType w:val="hybridMultilevel"/>
    <w:tmpl w:val="9F4EF4AC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57E98"/>
    <w:multiLevelType w:val="hybridMultilevel"/>
    <w:tmpl w:val="D4626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93E25"/>
    <w:multiLevelType w:val="hybridMultilevel"/>
    <w:tmpl w:val="AEF47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EF06B8"/>
    <w:multiLevelType w:val="hybridMultilevel"/>
    <w:tmpl w:val="C76E79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102EF0"/>
    <w:multiLevelType w:val="hybridMultilevel"/>
    <w:tmpl w:val="B6EE5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CA69B3"/>
    <w:multiLevelType w:val="hybridMultilevel"/>
    <w:tmpl w:val="7302A11C"/>
    <w:lvl w:ilvl="0" w:tplc="ADB22BF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3"/>
  </w:num>
  <w:num w:numId="3">
    <w:abstractNumId w:val="19"/>
  </w:num>
  <w:num w:numId="4">
    <w:abstractNumId w:val="22"/>
  </w:num>
  <w:num w:numId="5">
    <w:abstractNumId w:val="0"/>
  </w:num>
  <w:num w:numId="6">
    <w:abstractNumId w:val="14"/>
  </w:num>
  <w:num w:numId="7">
    <w:abstractNumId w:val="6"/>
  </w:num>
  <w:num w:numId="8">
    <w:abstractNumId w:val="24"/>
  </w:num>
  <w:num w:numId="9">
    <w:abstractNumId w:val="7"/>
  </w:num>
  <w:num w:numId="10">
    <w:abstractNumId w:val="21"/>
  </w:num>
  <w:num w:numId="11">
    <w:abstractNumId w:val="25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28"/>
  </w:num>
  <w:num w:numId="20">
    <w:abstractNumId w:val="8"/>
  </w:num>
  <w:num w:numId="21">
    <w:abstractNumId w:val="2"/>
  </w:num>
  <w:num w:numId="22">
    <w:abstractNumId w:val="32"/>
  </w:num>
  <w:num w:numId="23">
    <w:abstractNumId w:val="16"/>
  </w:num>
  <w:num w:numId="24">
    <w:abstractNumId w:val="17"/>
  </w:num>
  <w:num w:numId="25">
    <w:abstractNumId w:val="23"/>
  </w:num>
  <w:num w:numId="26">
    <w:abstractNumId w:val="15"/>
  </w:num>
  <w:num w:numId="27">
    <w:abstractNumId w:val="9"/>
  </w:num>
  <w:num w:numId="28">
    <w:abstractNumId w:val="5"/>
  </w:num>
  <w:num w:numId="29">
    <w:abstractNumId w:val="34"/>
  </w:num>
  <w:num w:numId="30">
    <w:abstractNumId w:val="12"/>
  </w:num>
  <w:num w:numId="31">
    <w:abstractNumId w:val="18"/>
  </w:num>
  <w:num w:numId="32">
    <w:abstractNumId w:val="36"/>
  </w:num>
  <w:num w:numId="33">
    <w:abstractNumId w:val="27"/>
  </w:num>
  <w:num w:numId="34">
    <w:abstractNumId w:val="31"/>
  </w:num>
  <w:num w:numId="35">
    <w:abstractNumId w:val="20"/>
  </w:num>
  <w:num w:numId="36">
    <w:abstractNumId w:val="2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1C35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3287"/>
    <w:rsid w:val="00171ECD"/>
    <w:rsid w:val="00195A56"/>
    <w:rsid w:val="0019650F"/>
    <w:rsid w:val="001A17C0"/>
    <w:rsid w:val="001A646B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5275"/>
    <w:rsid w:val="00294D32"/>
    <w:rsid w:val="002B579A"/>
    <w:rsid w:val="002B6A21"/>
    <w:rsid w:val="002B7295"/>
    <w:rsid w:val="002C2F97"/>
    <w:rsid w:val="002C3F38"/>
    <w:rsid w:val="002C5D8C"/>
    <w:rsid w:val="002F4EA6"/>
    <w:rsid w:val="003176A9"/>
    <w:rsid w:val="00326318"/>
    <w:rsid w:val="00326582"/>
    <w:rsid w:val="0034600C"/>
    <w:rsid w:val="00347868"/>
    <w:rsid w:val="003518F8"/>
    <w:rsid w:val="0035351B"/>
    <w:rsid w:val="003540CE"/>
    <w:rsid w:val="003762E5"/>
    <w:rsid w:val="00384F6B"/>
    <w:rsid w:val="003B1770"/>
    <w:rsid w:val="003C6355"/>
    <w:rsid w:val="003D2E44"/>
    <w:rsid w:val="0040160E"/>
    <w:rsid w:val="0040546B"/>
    <w:rsid w:val="004457BD"/>
    <w:rsid w:val="00467D18"/>
    <w:rsid w:val="00475720"/>
    <w:rsid w:val="004814CB"/>
    <w:rsid w:val="0048707C"/>
    <w:rsid w:val="00487802"/>
    <w:rsid w:val="004A2050"/>
    <w:rsid w:val="004B1AC8"/>
    <w:rsid w:val="004E5D78"/>
    <w:rsid w:val="004F76B1"/>
    <w:rsid w:val="005067D6"/>
    <w:rsid w:val="00534CD1"/>
    <w:rsid w:val="00540E2B"/>
    <w:rsid w:val="005502A0"/>
    <w:rsid w:val="00582941"/>
    <w:rsid w:val="0059491C"/>
    <w:rsid w:val="005D1418"/>
    <w:rsid w:val="00600FE4"/>
    <w:rsid w:val="00615A42"/>
    <w:rsid w:val="00615DFA"/>
    <w:rsid w:val="00620949"/>
    <w:rsid w:val="00670416"/>
    <w:rsid w:val="00674EC0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B28A2"/>
    <w:rsid w:val="007C23AD"/>
    <w:rsid w:val="00801667"/>
    <w:rsid w:val="008462E7"/>
    <w:rsid w:val="00847EF8"/>
    <w:rsid w:val="0087478E"/>
    <w:rsid w:val="00881008"/>
    <w:rsid w:val="008A17F6"/>
    <w:rsid w:val="008A1E79"/>
    <w:rsid w:val="008A696F"/>
    <w:rsid w:val="008B1DC2"/>
    <w:rsid w:val="008B2AD4"/>
    <w:rsid w:val="008C03FA"/>
    <w:rsid w:val="008C54C4"/>
    <w:rsid w:val="008C74EF"/>
    <w:rsid w:val="008D2F5E"/>
    <w:rsid w:val="008D4525"/>
    <w:rsid w:val="009124F0"/>
    <w:rsid w:val="00922EA3"/>
    <w:rsid w:val="009241B5"/>
    <w:rsid w:val="00942242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2A40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56A"/>
    <w:rsid w:val="00B1365A"/>
    <w:rsid w:val="00B3063D"/>
    <w:rsid w:val="00B47D25"/>
    <w:rsid w:val="00B54EA7"/>
    <w:rsid w:val="00B56D8B"/>
    <w:rsid w:val="00B57588"/>
    <w:rsid w:val="00B962BC"/>
    <w:rsid w:val="00B96C67"/>
    <w:rsid w:val="00BA6DE3"/>
    <w:rsid w:val="00BC12DA"/>
    <w:rsid w:val="00BC2F5C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275C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007C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7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16</cp:revision>
  <dcterms:created xsi:type="dcterms:W3CDTF">2019-01-28T09:33:00Z</dcterms:created>
  <dcterms:modified xsi:type="dcterms:W3CDTF">2019-01-28T09:47:00Z</dcterms:modified>
</cp:coreProperties>
</file>