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D9B9" w14:textId="3FE7B558" w:rsidR="003B1770" w:rsidRPr="00C65479" w:rsidRDefault="00C65479" w:rsidP="00C65479">
      <w:pPr>
        <w:jc w:val="center"/>
        <w:rPr>
          <w:sz w:val="32"/>
          <w:szCs w:val="32"/>
        </w:rPr>
      </w:pPr>
      <w:r w:rsidRPr="00C65479">
        <w:rPr>
          <w:b/>
          <w:sz w:val="32"/>
          <w:szCs w:val="32"/>
        </w:rPr>
        <w:t>NEMZETKÖZI PÉNZÜGYEK</w:t>
      </w:r>
      <w:r w:rsidR="003F4BF6">
        <w:rPr>
          <w:b/>
          <w:sz w:val="32"/>
          <w:szCs w:val="32"/>
        </w:rPr>
        <w:t xml:space="preserve"> – </w:t>
      </w:r>
      <w:r w:rsidR="003F4BF6" w:rsidRPr="003F4BF6">
        <w:rPr>
          <w:b/>
          <w:color w:val="000000"/>
          <w:sz w:val="32"/>
          <w:szCs w:val="32"/>
          <w:shd w:val="clear" w:color="auto" w:fill="FFFFFF"/>
        </w:rPr>
        <w:t>MKG2202L</w:t>
      </w:r>
    </w:p>
    <w:p w14:paraId="6B7F3F5C" w14:textId="77777777" w:rsidR="00A573A6" w:rsidRPr="009A4485" w:rsidRDefault="00A573A6"/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265A68B" w14:textId="77777777" w:rsidR="00C65479" w:rsidRDefault="00C65479" w:rsidP="00C95581">
      <w:pPr>
        <w:ind w:left="709" w:hanging="699"/>
        <w:rPr>
          <w:b/>
          <w:bCs/>
        </w:rPr>
      </w:pPr>
    </w:p>
    <w:p w14:paraId="45296C55" w14:textId="77777777" w:rsidR="00C65479" w:rsidRDefault="00C65479" w:rsidP="00C65479">
      <w:pPr>
        <w:rPr>
          <w:bCs/>
        </w:rPr>
      </w:pPr>
      <w:r>
        <w:rPr>
          <w:bCs/>
        </w:rPr>
        <w:t xml:space="preserve">1. </w:t>
      </w:r>
      <w:r w:rsidR="00C95581">
        <w:rPr>
          <w:bCs/>
        </w:rPr>
        <w:t>konzultáció</w:t>
      </w:r>
      <w:r>
        <w:rPr>
          <w:bCs/>
        </w:rPr>
        <w:t xml:space="preserve">: </w:t>
      </w:r>
    </w:p>
    <w:p w14:paraId="37DC98CA" w14:textId="77777777" w:rsidR="00C65479" w:rsidRDefault="00C65479" w:rsidP="00C65479">
      <w:pPr>
        <w:rPr>
          <w:bCs/>
        </w:rPr>
      </w:pPr>
    </w:p>
    <w:p w14:paraId="06F57AC0" w14:textId="4E6D5E59" w:rsidR="00C65479" w:rsidRPr="00C65479" w:rsidRDefault="00C65479" w:rsidP="00C65479">
      <w:pPr>
        <w:rPr>
          <w:color w:val="000000"/>
        </w:rPr>
      </w:pPr>
      <w:r w:rsidRPr="00C65479">
        <w:rPr>
          <w:color w:val="000000"/>
        </w:rPr>
        <w:t>A nemzeti jövedelem elszámolása és a fizetési mérleg</w:t>
      </w:r>
    </w:p>
    <w:p w14:paraId="1272BDBE" w14:textId="54C964C8" w:rsidR="00C65479" w:rsidRPr="00C65479" w:rsidRDefault="00C65479" w:rsidP="00C65479">
      <w:pPr>
        <w:rPr>
          <w:color w:val="000000"/>
        </w:rPr>
      </w:pPr>
      <w:r w:rsidRPr="00C65479">
        <w:rPr>
          <w:color w:val="000000"/>
        </w:rPr>
        <w:t>Árfolyam és devizapiac</w:t>
      </w:r>
    </w:p>
    <w:p w14:paraId="56E5D905" w14:textId="4D2C2E70" w:rsidR="00C65479" w:rsidRPr="00C65479" w:rsidRDefault="00C65479" w:rsidP="00C65479">
      <w:pPr>
        <w:rPr>
          <w:color w:val="000000"/>
        </w:rPr>
      </w:pPr>
      <w:r w:rsidRPr="00C65479">
        <w:rPr>
          <w:color w:val="000000"/>
        </w:rPr>
        <w:t>Pénz, kamatláb és valutaárfolyam</w:t>
      </w:r>
    </w:p>
    <w:p w14:paraId="4AC37B18" w14:textId="32FE5A1A" w:rsidR="00C65479" w:rsidRPr="00C65479" w:rsidRDefault="00C65479" w:rsidP="00C65479">
      <w:pPr>
        <w:rPr>
          <w:color w:val="000000"/>
        </w:rPr>
      </w:pPr>
      <w:r w:rsidRPr="00C65479">
        <w:rPr>
          <w:color w:val="000000"/>
        </w:rPr>
        <w:t>Árszínvonal és valutaárfolyam hosszú távon</w:t>
      </w:r>
    </w:p>
    <w:p w14:paraId="48561F3C" w14:textId="62D361FF" w:rsidR="00C65479" w:rsidRPr="00C65479" w:rsidRDefault="00C65479" w:rsidP="00C65479">
      <w:pPr>
        <w:rPr>
          <w:color w:val="000000"/>
        </w:rPr>
      </w:pPr>
      <w:r w:rsidRPr="00C65479">
        <w:rPr>
          <w:color w:val="000000"/>
        </w:rPr>
        <w:t xml:space="preserve">Kibocsátás és devizaárfolyam </w:t>
      </w:r>
      <w:proofErr w:type="gramStart"/>
      <w:r w:rsidRPr="00C65479">
        <w:rPr>
          <w:color w:val="000000"/>
        </w:rPr>
        <w:t>rövid távon</w:t>
      </w:r>
      <w:proofErr w:type="gramEnd"/>
    </w:p>
    <w:p w14:paraId="05AD63E0" w14:textId="079F6CC9" w:rsidR="00C95581" w:rsidRPr="00C65479" w:rsidRDefault="00C95581" w:rsidP="00C65479">
      <w:pPr>
        <w:pStyle w:val="Listaszerbekezds"/>
        <w:ind w:left="370"/>
        <w:rPr>
          <w:bCs/>
        </w:rPr>
      </w:pPr>
    </w:p>
    <w:p w14:paraId="43B841AA" w14:textId="77777777" w:rsidR="00C65479" w:rsidRDefault="00C65479" w:rsidP="00C65479">
      <w:pPr>
        <w:rPr>
          <w:bCs/>
        </w:rPr>
      </w:pPr>
      <w:r>
        <w:rPr>
          <w:bCs/>
        </w:rPr>
        <w:t xml:space="preserve">2. </w:t>
      </w:r>
      <w:r w:rsidR="00C95581" w:rsidRPr="00C65479">
        <w:rPr>
          <w:bCs/>
        </w:rPr>
        <w:t>konzultáció</w:t>
      </w:r>
      <w:r>
        <w:rPr>
          <w:bCs/>
        </w:rPr>
        <w:t xml:space="preserve">: </w:t>
      </w:r>
    </w:p>
    <w:p w14:paraId="5BD32633" w14:textId="77777777" w:rsidR="00C65479" w:rsidRDefault="00C65479" w:rsidP="00C65479">
      <w:pPr>
        <w:rPr>
          <w:bCs/>
        </w:rPr>
      </w:pPr>
      <w:bookmarkStart w:id="0" w:name="_GoBack"/>
      <w:bookmarkEnd w:id="0"/>
    </w:p>
    <w:p w14:paraId="6A9F5C74" w14:textId="0EBBF5D8" w:rsidR="00C65479" w:rsidRPr="00C65479" w:rsidRDefault="00C65479" w:rsidP="00C65479">
      <w:pPr>
        <w:rPr>
          <w:bCs/>
        </w:rPr>
      </w:pPr>
      <w:r w:rsidRPr="00C65479">
        <w:rPr>
          <w:color w:val="000000"/>
        </w:rPr>
        <w:t>Gazdaságpolitika és koordináció a lebegő árfolyamok rendszerében.</w:t>
      </w:r>
    </w:p>
    <w:p w14:paraId="7EAABCBB" w14:textId="77777777" w:rsidR="00C65479" w:rsidRPr="00C65479" w:rsidRDefault="00C65479" w:rsidP="00C65479">
      <w:pPr>
        <w:rPr>
          <w:color w:val="000000"/>
        </w:rPr>
      </w:pPr>
      <w:r w:rsidRPr="00C65479">
        <w:rPr>
          <w:color w:val="000000"/>
        </w:rPr>
        <w:t>Optimális valutaövezetek és európai tanulságok.</w:t>
      </w:r>
    </w:p>
    <w:p w14:paraId="060F43DF" w14:textId="77175607" w:rsidR="00C65479" w:rsidRPr="00C65479" w:rsidRDefault="00C65479" w:rsidP="00C65479">
      <w:pPr>
        <w:rPr>
          <w:bCs/>
        </w:rPr>
      </w:pPr>
      <w:r w:rsidRPr="00C65479">
        <w:rPr>
          <w:color w:val="000000"/>
        </w:rPr>
        <w:t>Globális tőkepiac és fejlődő országok</w:t>
      </w:r>
    </w:p>
    <w:p w14:paraId="5AB20092" w14:textId="77777777" w:rsidR="00C95581" w:rsidRDefault="00C95581" w:rsidP="003B1770">
      <w:pPr>
        <w:ind w:left="709" w:hanging="699"/>
        <w:rPr>
          <w:b/>
          <w:bCs/>
        </w:rPr>
      </w:pP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</w:t>
      </w:r>
      <w:r w:rsidRPr="00C65479">
        <w:t xml:space="preserve">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529E6FBA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>vizsga típusa:</w:t>
      </w:r>
      <w:r w:rsidR="003F4BF6">
        <w:t xml:space="preserve"> kollokvium</w:t>
      </w:r>
      <w:r w:rsidRPr="00AE50B6">
        <w:t xml:space="preserve"> </w:t>
      </w:r>
    </w:p>
    <w:p w14:paraId="1AD6027F" w14:textId="21F3A663" w:rsidR="00C65479" w:rsidRDefault="007743DD" w:rsidP="00C65479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3F4BF6" w:rsidRPr="003F4BF6">
        <w:rPr>
          <w:color w:val="000000"/>
        </w:rPr>
        <w:t>A kötelező évközi feladat teljesítése</w:t>
      </w:r>
      <w:r w:rsidR="003F4BF6" w:rsidRPr="003F4BF6">
        <w:rPr>
          <w:color w:val="000000"/>
        </w:rPr>
        <w:t>.</w:t>
      </w:r>
    </w:p>
    <w:p w14:paraId="4512E1FC" w14:textId="77777777" w:rsidR="007743DD" w:rsidRPr="009A4485" w:rsidRDefault="007743DD" w:rsidP="007743DD">
      <w:pPr>
        <w:jc w:val="both"/>
      </w:pPr>
    </w:p>
    <w:p w14:paraId="1B42E2E8" w14:textId="2263A428" w:rsidR="003F4BF6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3F4BF6">
        <w:t>Írásbeli és szóbeli vizsga, melynek során egy 60 tesztkérdésből álló feladatsort kell megoldani és a kötelező évközi feladatot teljesíteni.</w:t>
      </w:r>
    </w:p>
    <w:p w14:paraId="70C26ADE" w14:textId="77777777" w:rsidR="003F4BF6" w:rsidRDefault="003F4BF6" w:rsidP="00E234E7">
      <w:pPr>
        <w:ind w:left="370"/>
        <w:jc w:val="both"/>
        <w:rPr>
          <w:i/>
          <w:color w:val="0070C0"/>
        </w:rPr>
      </w:pP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39D5AAF" w14:textId="77777777" w:rsidR="003F4BF6" w:rsidRDefault="003F4BF6" w:rsidP="00E234E7">
      <w:pPr>
        <w:rPr>
          <w:b/>
          <w:bCs/>
        </w:rPr>
      </w:pPr>
    </w:p>
    <w:p w14:paraId="26ACE8B5" w14:textId="52682844" w:rsidR="003F4BF6" w:rsidRPr="003F4BF6" w:rsidRDefault="003F4BF6" w:rsidP="00E234E7">
      <w:pPr>
        <w:rPr>
          <w:bCs/>
        </w:rPr>
      </w:pPr>
      <w:r w:rsidRPr="003F4BF6">
        <w:rPr>
          <w:bCs/>
        </w:rPr>
        <w:t xml:space="preserve">Az érdemjegyet az írásbeli dolgozat és a szóbeli felelet számtani átlaga adja. </w:t>
      </w:r>
    </w:p>
    <w:p w14:paraId="52EDE182" w14:textId="77777777" w:rsidR="00A573A6" w:rsidRPr="009A4485" w:rsidRDefault="00A573A6"/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4BF6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65479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Szabolcs</cp:lastModifiedBy>
  <cp:revision>2</cp:revision>
  <dcterms:created xsi:type="dcterms:W3CDTF">2019-02-16T11:04:00Z</dcterms:created>
  <dcterms:modified xsi:type="dcterms:W3CDTF">2019-02-16T11:04:00Z</dcterms:modified>
</cp:coreProperties>
</file>