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3BFC0" w14:textId="6F3A4059" w:rsidR="00304A97" w:rsidRDefault="004376B2" w:rsidP="00304A97">
      <w:pPr>
        <w:jc w:val="center"/>
        <w:rPr>
          <w:b/>
          <w:sz w:val="28"/>
        </w:rPr>
      </w:pPr>
      <w:r>
        <w:rPr>
          <w:b/>
          <w:sz w:val="28"/>
        </w:rPr>
        <w:t xml:space="preserve">Marketingkommunikáció </w:t>
      </w:r>
      <w:r w:rsidR="00304A97" w:rsidRPr="00304A97">
        <w:rPr>
          <w:b/>
          <w:sz w:val="28"/>
        </w:rPr>
        <w:t>– Nappali tagozat</w:t>
      </w:r>
    </w:p>
    <w:p w14:paraId="16312FB0" w14:textId="77777777" w:rsidR="00304A97" w:rsidRPr="00304A97" w:rsidRDefault="00304A97" w:rsidP="00A573A6">
      <w:pPr>
        <w:rPr>
          <w:b/>
          <w:sz w:val="28"/>
        </w:rPr>
      </w:pPr>
    </w:p>
    <w:p w14:paraId="7208403E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1F3A474A" w14:textId="77777777" w:rsidR="00042EE9" w:rsidRDefault="00042EE9" w:rsidP="001C1527">
      <w:pPr>
        <w:ind w:left="709" w:hanging="699"/>
        <w:rPr>
          <w:b/>
          <w:bCs/>
        </w:rPr>
      </w:pPr>
    </w:p>
    <w:p w14:paraId="47AD3C9B" w14:textId="41957F1D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0371CB68" w14:textId="77777777" w:rsidR="00856F48" w:rsidRDefault="00856F48" w:rsidP="001C1527">
      <w:pPr>
        <w:ind w:left="709" w:hanging="699"/>
        <w:rPr>
          <w:b/>
          <w:bCs/>
        </w:rPr>
      </w:pPr>
    </w:p>
    <w:tbl>
      <w:tblPr>
        <w:tblStyle w:val="Rcsostblzat"/>
        <w:tblW w:w="10058" w:type="dxa"/>
        <w:tblInd w:w="-139" w:type="dxa"/>
        <w:tblLook w:val="04A0" w:firstRow="1" w:lastRow="0" w:firstColumn="1" w:lastColumn="0" w:noHBand="0" w:noVBand="1"/>
      </w:tblPr>
      <w:tblGrid>
        <w:gridCol w:w="1188"/>
        <w:gridCol w:w="8870"/>
      </w:tblGrid>
      <w:tr w:rsidR="00856F48" w14:paraId="2D5A9BF9" w14:textId="77777777" w:rsidTr="00836A89">
        <w:trPr>
          <w:trHeight w:val="285"/>
        </w:trPr>
        <w:tc>
          <w:tcPr>
            <w:tcW w:w="1188" w:type="dxa"/>
          </w:tcPr>
          <w:p w14:paraId="5DE10FBE" w14:textId="77777777" w:rsidR="00856F48" w:rsidRPr="00E05557" w:rsidRDefault="00856F48" w:rsidP="00836A89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823BA6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1E25DB4B" w14:textId="748C3B8C" w:rsidR="00856F48" w:rsidRPr="00DE313B" w:rsidRDefault="00882F8B" w:rsidP="00882F8B">
            <w:pPr>
              <w:rPr>
                <w:bCs/>
              </w:rPr>
            </w:pPr>
            <w:r>
              <w:rPr>
                <w:bCs/>
              </w:rPr>
              <w:t>A kommunikáció fogalma, értelmezési tartományai, típusai.</w:t>
            </w:r>
          </w:p>
        </w:tc>
      </w:tr>
      <w:tr w:rsidR="00856F48" w14:paraId="39975EA8" w14:textId="77777777" w:rsidTr="00836A89">
        <w:trPr>
          <w:trHeight w:val="275"/>
        </w:trPr>
        <w:tc>
          <w:tcPr>
            <w:tcW w:w="1188" w:type="dxa"/>
          </w:tcPr>
          <w:p w14:paraId="081E5D20" w14:textId="77777777" w:rsidR="00856F48" w:rsidRPr="00E05557" w:rsidRDefault="00856F48" w:rsidP="00836A89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0FE75AE9" w14:textId="42D552AF" w:rsidR="00856F48" w:rsidRPr="00DE313B" w:rsidRDefault="00882F8B" w:rsidP="00836A89">
            <w:r>
              <w:t>A kommunikáció folyamatmodellje, funkciói, a meggyőzés.</w:t>
            </w:r>
          </w:p>
        </w:tc>
      </w:tr>
      <w:tr w:rsidR="00856F48" w14:paraId="2A1BCB9E" w14:textId="77777777" w:rsidTr="00836A89">
        <w:trPr>
          <w:trHeight w:val="285"/>
        </w:trPr>
        <w:tc>
          <w:tcPr>
            <w:tcW w:w="1188" w:type="dxa"/>
          </w:tcPr>
          <w:p w14:paraId="7F172DD7" w14:textId="77777777" w:rsidR="00856F48" w:rsidRPr="00E05557" w:rsidRDefault="00856F48" w:rsidP="00836A89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37469701" w14:textId="0CD1E1EA" w:rsidR="00856F48" w:rsidRPr="00DE313B" w:rsidRDefault="00882F8B" w:rsidP="00836A89">
            <w:pPr>
              <w:ind w:left="10"/>
            </w:pPr>
            <w:r>
              <w:t>A marketingkommunikáció és az üzleti kommunikáció különbsége, szerepe.</w:t>
            </w:r>
          </w:p>
        </w:tc>
      </w:tr>
      <w:tr w:rsidR="00856F48" w14:paraId="59D3F970" w14:textId="77777777" w:rsidTr="00836A89">
        <w:trPr>
          <w:trHeight w:val="275"/>
        </w:trPr>
        <w:tc>
          <w:tcPr>
            <w:tcW w:w="1188" w:type="dxa"/>
          </w:tcPr>
          <w:p w14:paraId="075F4677" w14:textId="77777777" w:rsidR="00856F48" w:rsidRPr="00E05557" w:rsidRDefault="00856F48" w:rsidP="00836A89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E05557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6D1F0371" w14:textId="73A9788A" w:rsidR="00856F48" w:rsidRPr="00DE313B" w:rsidRDefault="00882F8B" w:rsidP="00836A89">
            <w:pPr>
              <w:rPr>
                <w:bCs/>
              </w:rPr>
            </w:pPr>
            <w:r>
              <w:rPr>
                <w:bCs/>
              </w:rPr>
              <w:t>A fogyasztói magatartás, mint a marketingkommunikáció célterülete.</w:t>
            </w:r>
          </w:p>
        </w:tc>
      </w:tr>
      <w:tr w:rsidR="00856F48" w14:paraId="3BCD9032" w14:textId="77777777" w:rsidTr="00836A89">
        <w:trPr>
          <w:trHeight w:val="285"/>
        </w:trPr>
        <w:tc>
          <w:tcPr>
            <w:tcW w:w="1188" w:type="dxa"/>
          </w:tcPr>
          <w:p w14:paraId="34153367" w14:textId="77777777" w:rsidR="00856F48" w:rsidRPr="00E05557" w:rsidRDefault="00856F48" w:rsidP="00836A89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2C61B79B" w14:textId="47822AE9" w:rsidR="00856F48" w:rsidRPr="00DE313B" w:rsidRDefault="00882F8B" w:rsidP="00836A89">
            <w:pPr>
              <w:rPr>
                <w:bCs/>
              </w:rPr>
            </w:pPr>
            <w:r>
              <w:rPr>
                <w:bCs/>
              </w:rPr>
              <w:t>A reklámtevékenység.</w:t>
            </w:r>
          </w:p>
        </w:tc>
      </w:tr>
      <w:tr w:rsidR="00856F48" w14:paraId="0B851A2F" w14:textId="77777777" w:rsidTr="00836A89">
        <w:trPr>
          <w:trHeight w:val="285"/>
        </w:trPr>
        <w:tc>
          <w:tcPr>
            <w:tcW w:w="1188" w:type="dxa"/>
          </w:tcPr>
          <w:p w14:paraId="5821B4AA" w14:textId="77777777" w:rsidR="00856F48" w:rsidRPr="00E05557" w:rsidRDefault="00856F48" w:rsidP="00836A89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201CCA2E" w14:textId="4328C6D0" w:rsidR="00856F48" w:rsidRPr="00DE313B" w:rsidRDefault="00882F8B" w:rsidP="00836A89">
            <w:pPr>
              <w:rPr>
                <w:bCs/>
              </w:rPr>
            </w:pPr>
            <w:r>
              <w:rPr>
                <w:bCs/>
              </w:rPr>
              <w:t>A reklámtevékenység tervezése, az 5M módszer.</w:t>
            </w:r>
          </w:p>
        </w:tc>
      </w:tr>
      <w:tr w:rsidR="00856F48" w14:paraId="6915651E" w14:textId="77777777" w:rsidTr="00836A89">
        <w:trPr>
          <w:trHeight w:val="275"/>
        </w:trPr>
        <w:tc>
          <w:tcPr>
            <w:tcW w:w="1188" w:type="dxa"/>
          </w:tcPr>
          <w:p w14:paraId="0C4A3DE4" w14:textId="77777777" w:rsidR="00856F48" w:rsidRPr="00E05557" w:rsidRDefault="00856F48" w:rsidP="00836A89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E05557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17350BE1" w14:textId="0E5FEB03" w:rsidR="00856F48" w:rsidRPr="00DE313B" w:rsidRDefault="00882F8B" w:rsidP="00836A89">
            <w:pPr>
              <w:rPr>
                <w:bCs/>
              </w:rPr>
            </w:pPr>
            <w:r>
              <w:rPr>
                <w:bCs/>
              </w:rPr>
              <w:t>A reklámtevékenység hatásmodelljei.</w:t>
            </w:r>
          </w:p>
        </w:tc>
      </w:tr>
      <w:tr w:rsidR="00856F48" w14:paraId="5DA2F8F6" w14:textId="77777777" w:rsidTr="00836A89">
        <w:trPr>
          <w:trHeight w:val="285"/>
        </w:trPr>
        <w:tc>
          <w:tcPr>
            <w:tcW w:w="1188" w:type="dxa"/>
          </w:tcPr>
          <w:p w14:paraId="74D51A72" w14:textId="77777777" w:rsidR="00856F48" w:rsidRPr="00E05557" w:rsidRDefault="00856F48" w:rsidP="00836A89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2E646C7E" w14:textId="361A9CAB" w:rsidR="00856F48" w:rsidRPr="00DE313B" w:rsidRDefault="00882F8B" w:rsidP="00836A89">
            <w:pPr>
              <w:ind w:left="10"/>
            </w:pPr>
            <w:r>
              <w:rPr>
                <w:bCs/>
              </w:rPr>
              <w:t>A PR tevékenység</w:t>
            </w:r>
            <w:r>
              <w:rPr>
                <w:bCs/>
              </w:rPr>
              <w:t>.</w:t>
            </w:r>
          </w:p>
        </w:tc>
      </w:tr>
      <w:tr w:rsidR="00856F48" w14:paraId="29935D51" w14:textId="77777777" w:rsidTr="00836A89">
        <w:trPr>
          <w:trHeight w:val="285"/>
        </w:trPr>
        <w:tc>
          <w:tcPr>
            <w:tcW w:w="1188" w:type="dxa"/>
          </w:tcPr>
          <w:p w14:paraId="5035D161" w14:textId="77777777" w:rsidR="00856F48" w:rsidRPr="00E05557" w:rsidRDefault="00856F48" w:rsidP="00836A89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3BAE522D" w14:textId="35F929B5" w:rsidR="00856F48" w:rsidRPr="00DE313B" w:rsidRDefault="00882F8B" w:rsidP="00836A89">
            <w:pPr>
              <w:ind w:left="10"/>
            </w:pPr>
            <w:r>
              <w:t>A projektkommunikáció fogalma, a projektkommunikációs terv tartalma.</w:t>
            </w:r>
          </w:p>
        </w:tc>
      </w:tr>
      <w:tr w:rsidR="00856F48" w14:paraId="21F3495C" w14:textId="77777777" w:rsidTr="00836A89">
        <w:trPr>
          <w:trHeight w:val="275"/>
        </w:trPr>
        <w:tc>
          <w:tcPr>
            <w:tcW w:w="1188" w:type="dxa"/>
          </w:tcPr>
          <w:p w14:paraId="156FC585" w14:textId="77777777" w:rsidR="00856F48" w:rsidRPr="00E05557" w:rsidRDefault="00856F48" w:rsidP="00836A89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7BF931AA" w14:textId="10C79694" w:rsidR="00856F48" w:rsidRPr="00DE313B" w:rsidRDefault="00882F8B" w:rsidP="00836A89">
            <w:r>
              <w:t>P</w:t>
            </w:r>
            <w:r>
              <w:t>rojektkommunikáció</w:t>
            </w:r>
            <w:r>
              <w:t xml:space="preserve"> – Esettanulmány.</w:t>
            </w:r>
          </w:p>
        </w:tc>
      </w:tr>
      <w:tr w:rsidR="00856F48" w14:paraId="6BF03EC8" w14:textId="77777777" w:rsidTr="00836A89">
        <w:trPr>
          <w:trHeight w:val="285"/>
        </w:trPr>
        <w:tc>
          <w:tcPr>
            <w:tcW w:w="1188" w:type="dxa"/>
          </w:tcPr>
          <w:p w14:paraId="0D5218FB" w14:textId="77777777" w:rsidR="00856F48" w:rsidRPr="00E05557" w:rsidRDefault="00856F48" w:rsidP="00836A89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2194FE65" w14:textId="53E85FFD" w:rsidR="00856F48" w:rsidRPr="00DE313B" w:rsidRDefault="00882F8B" w:rsidP="00836A89">
            <w:r>
              <w:t>A prezentáció.</w:t>
            </w:r>
          </w:p>
        </w:tc>
      </w:tr>
      <w:tr w:rsidR="00856F48" w14:paraId="37091E32" w14:textId="77777777" w:rsidTr="00836A89">
        <w:trPr>
          <w:trHeight w:val="275"/>
        </w:trPr>
        <w:tc>
          <w:tcPr>
            <w:tcW w:w="1188" w:type="dxa"/>
          </w:tcPr>
          <w:p w14:paraId="7AA5738B" w14:textId="77777777" w:rsidR="00856F48" w:rsidRPr="00E05557" w:rsidRDefault="00856F48" w:rsidP="00836A89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384E831F" w14:textId="14B75DE8" w:rsidR="00856F48" w:rsidRPr="00DE313B" w:rsidRDefault="00882F8B" w:rsidP="00836A89">
            <w:pPr>
              <w:rPr>
                <w:bCs/>
              </w:rPr>
            </w:pPr>
            <w:r>
              <w:rPr>
                <w:bCs/>
              </w:rPr>
              <w:t>A tárgyalástechnika.</w:t>
            </w:r>
          </w:p>
        </w:tc>
      </w:tr>
      <w:tr w:rsidR="00856F48" w14:paraId="563ED015" w14:textId="77777777" w:rsidTr="00836A89">
        <w:trPr>
          <w:trHeight w:val="285"/>
        </w:trPr>
        <w:tc>
          <w:tcPr>
            <w:tcW w:w="1188" w:type="dxa"/>
          </w:tcPr>
          <w:p w14:paraId="73D82726" w14:textId="77777777" w:rsidR="00856F48" w:rsidRPr="00E05557" w:rsidRDefault="00856F48" w:rsidP="00836A89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4662C57B" w14:textId="599A3D75" w:rsidR="00856F48" w:rsidRPr="00882F8B" w:rsidRDefault="00882F8B" w:rsidP="00836A89">
            <w:pPr>
              <w:rPr>
                <w:bCs/>
              </w:rPr>
            </w:pPr>
            <w:r w:rsidRPr="00882F8B">
              <w:rPr>
                <w:bCs/>
              </w:rPr>
              <w:t>A</w:t>
            </w:r>
            <w:r>
              <w:rPr>
                <w:bCs/>
              </w:rPr>
              <w:t>z üzleti etikett és protokoll szerepe.</w:t>
            </w:r>
          </w:p>
        </w:tc>
      </w:tr>
      <w:tr w:rsidR="00856F48" w14:paraId="113AB1AC" w14:textId="77777777" w:rsidTr="00836A89">
        <w:trPr>
          <w:trHeight w:val="275"/>
        </w:trPr>
        <w:tc>
          <w:tcPr>
            <w:tcW w:w="1188" w:type="dxa"/>
          </w:tcPr>
          <w:p w14:paraId="42C18BA6" w14:textId="77777777" w:rsidR="00856F48" w:rsidRPr="00E05557" w:rsidRDefault="00856F48" w:rsidP="00836A89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161726DD" w14:textId="0D34A9D8" w:rsidR="00856F48" w:rsidRPr="00DE313B" w:rsidRDefault="00882F8B" w:rsidP="00DE313B">
            <w:pPr>
              <w:rPr>
                <w:bCs/>
              </w:rPr>
            </w:pPr>
            <w:r>
              <w:t>Esettanulmány</w:t>
            </w:r>
            <w:r>
              <w:t xml:space="preserve"> feldolgozás.</w:t>
            </w:r>
          </w:p>
        </w:tc>
      </w:tr>
    </w:tbl>
    <w:p w14:paraId="33C0B7D9" w14:textId="77777777" w:rsidR="001C1527" w:rsidRDefault="001C1527" w:rsidP="00856F48">
      <w:pPr>
        <w:rPr>
          <w:b/>
          <w:bCs/>
        </w:rPr>
      </w:pPr>
    </w:p>
    <w:p w14:paraId="48F4E5AD" w14:textId="4585A967" w:rsidR="00A573A6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CFEC6DD" w14:textId="77777777" w:rsidR="006702F8" w:rsidRPr="009A4485" w:rsidRDefault="006702F8" w:rsidP="00A573A6">
      <w:pPr>
        <w:ind w:left="709" w:hanging="699"/>
        <w:rPr>
          <w:b/>
          <w:bCs/>
        </w:rPr>
      </w:pPr>
    </w:p>
    <w:p w14:paraId="761BFD01" w14:textId="77777777" w:rsidR="00A573A6" w:rsidRPr="009A4485" w:rsidRDefault="00A573A6" w:rsidP="006702F8">
      <w:pPr>
        <w:jc w:val="both"/>
      </w:pPr>
      <w:r w:rsidRPr="009A4485">
        <w:t>A gyakorlati foglalkozásokon a részvétel kötelező. A félévi hiányzás megengedhető mértéke a tantárgy heti kontakt</w:t>
      </w:r>
      <w:r w:rsidR="002055BB" w:rsidRPr="009A4485">
        <w:t xml:space="preserve"> </w:t>
      </w:r>
      <w:r w:rsidRPr="009A4485">
        <w:t xml:space="preserve">óraszámának háromszorosa. Ennek túllépése esetén a félév </w:t>
      </w:r>
      <w:r w:rsidR="002055BB" w:rsidRPr="009A4485">
        <w:t>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</w:p>
    <w:p w14:paraId="2AC6036E" w14:textId="77777777" w:rsidR="00A573A6" w:rsidRPr="009A4485" w:rsidRDefault="00A573A6"/>
    <w:p w14:paraId="097E5461" w14:textId="1BBE6454" w:rsidR="009638AC" w:rsidRDefault="009638AC" w:rsidP="009638A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6E6D0C">
        <w:rPr>
          <w:b/>
        </w:rPr>
        <w:t>G</w:t>
      </w:r>
      <w:r>
        <w:rPr>
          <w:b/>
        </w:rPr>
        <w:t>yakorlati jegy</w:t>
      </w:r>
    </w:p>
    <w:p w14:paraId="39FDB989" w14:textId="77777777" w:rsidR="00F83E77" w:rsidRDefault="00F83E77" w:rsidP="009638AC">
      <w:pPr>
        <w:jc w:val="both"/>
        <w:rPr>
          <w:b/>
        </w:rPr>
      </w:pPr>
    </w:p>
    <w:p w14:paraId="0CF3BEC8" w14:textId="307E83D3" w:rsidR="00F83E77" w:rsidRPr="00F83E77" w:rsidRDefault="00F27AC9" w:rsidP="009638AC">
      <w:pPr>
        <w:jc w:val="both"/>
      </w:pPr>
      <w:r>
        <w:t>Egyéni projektfeladat: 2</w:t>
      </w:r>
      <w:r w:rsidR="00F83E77" w:rsidRPr="00F83E77">
        <w:t>5 pont</w:t>
      </w:r>
    </w:p>
    <w:p w14:paraId="2F255B02" w14:textId="4973F9D8" w:rsidR="00F83E77" w:rsidRDefault="00F27AC9" w:rsidP="009638AC">
      <w:pPr>
        <w:jc w:val="both"/>
      </w:pPr>
      <w:r>
        <w:t>Gyakorlati jegy Zh: 7</w:t>
      </w:r>
      <w:r w:rsidR="00F83E77" w:rsidRPr="00F83E77">
        <w:t>5 pont</w:t>
      </w:r>
    </w:p>
    <w:p w14:paraId="55C38539" w14:textId="48DACE59" w:rsidR="00F83E77" w:rsidRPr="00F83E77" w:rsidRDefault="00F83E77" w:rsidP="009638AC">
      <w:pPr>
        <w:jc w:val="both"/>
      </w:pPr>
      <w:r>
        <w:t>Összesen: 100 pont</w:t>
      </w:r>
    </w:p>
    <w:p w14:paraId="4E77B04E" w14:textId="77777777" w:rsidR="009638AC" w:rsidRPr="009A4485" w:rsidRDefault="009638AC" w:rsidP="009638AC">
      <w:pPr>
        <w:jc w:val="both"/>
        <w:rPr>
          <w:b/>
        </w:rPr>
      </w:pPr>
    </w:p>
    <w:p w14:paraId="3C4612C1" w14:textId="77777777" w:rsidR="00614042" w:rsidRPr="006702F8" w:rsidRDefault="00AD2140" w:rsidP="006702F8">
      <w:pPr>
        <w:jc w:val="both"/>
      </w:pPr>
      <w:r w:rsidRPr="006702F8">
        <w:rPr>
          <w:b/>
        </w:rPr>
        <w:t>Az értékelés módja, ütemezése:</w:t>
      </w:r>
    </w:p>
    <w:p w14:paraId="09A7C919" w14:textId="77777777" w:rsidR="006702F8" w:rsidRPr="00614042" w:rsidRDefault="006702F8" w:rsidP="006702F8">
      <w:pPr>
        <w:pStyle w:val="Listaszerbekezds"/>
        <w:ind w:left="370"/>
        <w:jc w:val="both"/>
      </w:pPr>
    </w:p>
    <w:p w14:paraId="4277531F" w14:textId="496FF0BF" w:rsidR="00614042" w:rsidRDefault="00614042" w:rsidP="006702F8">
      <w:pPr>
        <w:jc w:val="both"/>
      </w:pPr>
      <w:bookmarkStart w:id="0" w:name="_Hlk486263346"/>
      <w:r>
        <w:t xml:space="preserve">A gyakorlati jegy a szorgalmi időszak végén megírt Gyakorlati jegy </w:t>
      </w:r>
      <w:proofErr w:type="spellStart"/>
      <w:r>
        <w:t>ZH-n</w:t>
      </w:r>
      <w:proofErr w:type="spellEnd"/>
      <w:r>
        <w:t xml:space="preserve"> szerezhető meg.</w:t>
      </w:r>
    </w:p>
    <w:p w14:paraId="76BC98FD" w14:textId="197BF4E8" w:rsidR="00614042" w:rsidRPr="00CD33C8" w:rsidRDefault="00614042" w:rsidP="006702F8">
      <w:pPr>
        <w:jc w:val="both"/>
      </w:pPr>
      <w:r>
        <w:t>T</w:t>
      </w:r>
      <w:r w:rsidRPr="00AE50B6">
        <w:t xml:space="preserve">ípusa: </w:t>
      </w:r>
      <w:r w:rsidRPr="006702F8">
        <w:rPr>
          <w:b/>
        </w:rPr>
        <w:t xml:space="preserve">Írásbeli </w:t>
      </w:r>
      <w:r w:rsidRPr="006702F8">
        <w:rPr>
          <w:i/>
        </w:rPr>
        <w:t xml:space="preserve">(Elégtelen (1) Gyakorlati jegy beírásra kerül a </w:t>
      </w:r>
      <w:proofErr w:type="spellStart"/>
      <w:r w:rsidRPr="006702F8">
        <w:rPr>
          <w:i/>
        </w:rPr>
        <w:t>Neptunban</w:t>
      </w:r>
      <w:proofErr w:type="spellEnd"/>
      <w:r w:rsidRPr="006702F8">
        <w:rPr>
          <w:i/>
        </w:rPr>
        <w:t>, pótlása, javítása egy alkalommal lehetséges a vizsgaidőszakban)</w:t>
      </w:r>
    </w:p>
    <w:p w14:paraId="606E6180" w14:textId="03111C4C" w:rsidR="009638AC" w:rsidRPr="0059491C" w:rsidRDefault="009638AC" w:rsidP="00614042">
      <w:pPr>
        <w:jc w:val="both"/>
        <w:rPr>
          <w:i/>
          <w:color w:val="0070C0"/>
        </w:rPr>
      </w:pPr>
    </w:p>
    <w:bookmarkEnd w:id="0"/>
    <w:p w14:paraId="77390E60" w14:textId="77777777" w:rsidR="006702F8" w:rsidRDefault="006702F8" w:rsidP="009638AC">
      <w:pPr>
        <w:rPr>
          <w:b/>
          <w:bCs/>
          <w:i/>
        </w:rPr>
      </w:pPr>
    </w:p>
    <w:p w14:paraId="4D6A074A" w14:textId="29271BA7" w:rsidR="009638AC" w:rsidRPr="006702F8" w:rsidRDefault="009638AC" w:rsidP="00F22FF0">
      <w:pPr>
        <w:ind w:left="66"/>
        <w:rPr>
          <w:b/>
          <w:bCs/>
        </w:rPr>
      </w:pPr>
      <w:r w:rsidRPr="006702F8">
        <w:rPr>
          <w:b/>
          <w:bCs/>
        </w:rPr>
        <w:t>A félévközi ellenőrzések követelményei:</w:t>
      </w:r>
    </w:p>
    <w:p w14:paraId="63C0B83E" w14:textId="77777777" w:rsidR="006702F8" w:rsidRDefault="006702F8" w:rsidP="006702F8">
      <w:pPr>
        <w:rPr>
          <w:b/>
          <w:bCs/>
          <w:i/>
        </w:rPr>
      </w:pPr>
    </w:p>
    <w:p w14:paraId="331895B6" w14:textId="62152F39" w:rsidR="006702F8" w:rsidRPr="006702F8" w:rsidRDefault="006702F8" w:rsidP="006702F8">
      <w:pPr>
        <w:contextualSpacing/>
        <w:jc w:val="both"/>
      </w:pPr>
      <w:r w:rsidRPr="006702F8">
        <w:t xml:space="preserve">Évközben minden hallgatónak 1db </w:t>
      </w:r>
      <w:r w:rsidR="004376B2">
        <w:t xml:space="preserve">Projektkommunikációs tervet </w:t>
      </w:r>
      <w:r w:rsidRPr="006702F8">
        <w:t>kell elkészítenie, a megadott formai követelményeknek megfelelően, majd azt megadott</w:t>
      </w:r>
      <w:r w:rsidR="009B77AF">
        <w:t xml:space="preserve"> a</w:t>
      </w:r>
      <w:r w:rsidRPr="006702F8">
        <w:t xml:space="preserve"> határidőn belüli leadni. A</w:t>
      </w:r>
      <w:r w:rsidR="00F83E77">
        <w:t xml:space="preserve">z Egyéni projektfeladat pontszáma hozzáadódik a Gyakorlati jegy </w:t>
      </w:r>
      <w:proofErr w:type="spellStart"/>
      <w:r w:rsidR="00F83E77">
        <w:t>ZH-n</w:t>
      </w:r>
      <w:proofErr w:type="spellEnd"/>
      <w:r w:rsidR="00F83E77">
        <w:t xml:space="preserve"> szerezhető 85 ponthoz.</w:t>
      </w:r>
    </w:p>
    <w:p w14:paraId="58AAC99A" w14:textId="77777777" w:rsidR="006702F8" w:rsidRPr="006702F8" w:rsidRDefault="006702F8" w:rsidP="006702F8">
      <w:pPr>
        <w:contextualSpacing/>
        <w:jc w:val="both"/>
      </w:pPr>
    </w:p>
    <w:p w14:paraId="2B04F5EF" w14:textId="13676E0D" w:rsidR="006702F8" w:rsidRPr="00595E8E" w:rsidRDefault="006702F8" w:rsidP="006702F8">
      <w:pPr>
        <w:contextualSpacing/>
        <w:jc w:val="both"/>
        <w:rPr>
          <w:b/>
          <w:bCs/>
          <w:i/>
          <w:color w:val="0070C0"/>
        </w:rPr>
      </w:pPr>
      <w:r>
        <w:rPr>
          <w:i/>
        </w:rPr>
        <w:t>(</w:t>
      </w:r>
      <w:r w:rsidRPr="00595E8E">
        <w:rPr>
          <w:i/>
        </w:rPr>
        <w:t xml:space="preserve">A határidőn túl leadott, illetve nem a megadott formában készített </w:t>
      </w:r>
      <w:r w:rsidR="004376B2" w:rsidRPr="004376B2">
        <w:rPr>
          <w:i/>
        </w:rPr>
        <w:t xml:space="preserve">Projektkommunikációs terv </w:t>
      </w:r>
      <w:r w:rsidRPr="004376B2">
        <w:rPr>
          <w:i/>
        </w:rPr>
        <w:t>nem kerül elfogadásra. (A</w:t>
      </w:r>
      <w:bookmarkStart w:id="1" w:name="_GoBack"/>
      <w:bookmarkEnd w:id="1"/>
      <w:r w:rsidRPr="004376B2">
        <w:rPr>
          <w:i/>
        </w:rPr>
        <w:t xml:space="preserve"> </w:t>
      </w:r>
      <w:r w:rsidR="00213F33" w:rsidRPr="004376B2">
        <w:rPr>
          <w:i/>
        </w:rPr>
        <w:t xml:space="preserve">Projektkommunikációs terv </w:t>
      </w:r>
      <w:r w:rsidRPr="004376B2">
        <w:rPr>
          <w:i/>
        </w:rPr>
        <w:t xml:space="preserve">formai követelménye: Times New </w:t>
      </w:r>
      <w:proofErr w:type="spellStart"/>
      <w:r w:rsidRPr="004376B2">
        <w:rPr>
          <w:i/>
        </w:rPr>
        <w:t>Roman</w:t>
      </w:r>
      <w:proofErr w:type="spellEnd"/>
      <w:r w:rsidRPr="004376B2">
        <w:rPr>
          <w:i/>
        </w:rPr>
        <w:t xml:space="preserve"> be</w:t>
      </w:r>
      <w:r w:rsidR="00764586" w:rsidRPr="004376B2">
        <w:rPr>
          <w:i/>
        </w:rPr>
        <w:t>t</w:t>
      </w:r>
      <w:r w:rsidRPr="004376B2">
        <w:rPr>
          <w:i/>
        </w:rPr>
        <w:t>űtípus, 10-e</w:t>
      </w:r>
      <w:r w:rsidR="004376B2">
        <w:rPr>
          <w:i/>
        </w:rPr>
        <w:t>s betűméret, sorkizárt forma.) A</w:t>
      </w:r>
      <w:r w:rsidRPr="004376B2">
        <w:rPr>
          <w:i/>
        </w:rPr>
        <w:t xml:space="preserve"> </w:t>
      </w:r>
      <w:r w:rsidR="004376B2" w:rsidRPr="004376B2">
        <w:rPr>
          <w:i/>
        </w:rPr>
        <w:t xml:space="preserve">Projektkommunikációs terv </w:t>
      </w:r>
      <w:r w:rsidRPr="00595E8E">
        <w:rPr>
          <w:i/>
        </w:rPr>
        <w:t xml:space="preserve">leadásának </w:t>
      </w:r>
      <w:r w:rsidRPr="00595E8E">
        <w:rPr>
          <w:i/>
        </w:rPr>
        <w:lastRenderedPageBreak/>
        <w:t>elmulasztása vagy a formai és tartalmi követelmények mellőzése, valamint</w:t>
      </w:r>
      <w:r>
        <w:rPr>
          <w:i/>
        </w:rPr>
        <w:t xml:space="preserve"> annak</w:t>
      </w:r>
      <w:r w:rsidRPr="00595E8E">
        <w:rPr>
          <w:i/>
        </w:rPr>
        <w:t xml:space="preserve"> 51% alatti teljesítése a tantárgy félévi ér</w:t>
      </w:r>
      <w:r>
        <w:rPr>
          <w:i/>
        </w:rPr>
        <w:t>vénytelenségét vonja maga után).</w:t>
      </w:r>
    </w:p>
    <w:p w14:paraId="51BBFA8D" w14:textId="77777777" w:rsidR="00AA168C" w:rsidRPr="00681129" w:rsidRDefault="00AA168C" w:rsidP="008462E7">
      <w:pPr>
        <w:contextualSpacing/>
        <w:jc w:val="both"/>
        <w:rPr>
          <w:b/>
          <w:bCs/>
        </w:rPr>
      </w:pPr>
    </w:p>
    <w:p w14:paraId="52C06B7E" w14:textId="77777777" w:rsidR="00B56D8B" w:rsidRDefault="00B56D8B" w:rsidP="00B56D8B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7CE8CA5A" w14:textId="77777777" w:rsidR="006702F8" w:rsidRPr="00270BEC" w:rsidRDefault="006702F8" w:rsidP="00B56D8B">
      <w:pPr>
        <w:rPr>
          <w:b/>
          <w:bCs/>
        </w:rPr>
      </w:pPr>
    </w:p>
    <w:p w14:paraId="02338826" w14:textId="0BED7460" w:rsidR="001D1BDA" w:rsidRDefault="006702F8">
      <w:pPr>
        <w:spacing w:after="160" w:line="259" w:lineRule="auto"/>
        <w:rPr>
          <w:highlight w:val="green"/>
        </w:rPr>
      </w:pPr>
      <w:r w:rsidRPr="006702F8">
        <w:t>Az érdemjegyet a hallgató által gyűjtött pontok számának százas skálán elfoglalt helye határozza meg; Elégséges szint 51%-tól.</w:t>
      </w:r>
    </w:p>
    <w:sectPr w:rsidR="001D1B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D5F76" w14:textId="77777777" w:rsidR="00ED093E" w:rsidRDefault="00ED093E" w:rsidP="00AA4CF1">
      <w:r>
        <w:separator/>
      </w:r>
    </w:p>
  </w:endnote>
  <w:endnote w:type="continuationSeparator" w:id="0">
    <w:p w14:paraId="2B70F1AB" w14:textId="77777777" w:rsidR="00ED093E" w:rsidRDefault="00ED093E" w:rsidP="00AA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786AE" w14:textId="77777777" w:rsidR="00AA4CF1" w:rsidRDefault="00AA4CF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2794149"/>
      <w:docPartObj>
        <w:docPartGallery w:val="Page Numbers (Bottom of Page)"/>
        <w:docPartUnique/>
      </w:docPartObj>
    </w:sdtPr>
    <w:sdtEndPr/>
    <w:sdtContent>
      <w:p w14:paraId="65D83309" w14:textId="2FBEECFA" w:rsidR="00AA4CF1" w:rsidRDefault="00AA4CF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F33">
          <w:rPr>
            <w:noProof/>
          </w:rPr>
          <w:t>2</w:t>
        </w:r>
        <w:r>
          <w:fldChar w:fldCharType="end"/>
        </w:r>
      </w:p>
    </w:sdtContent>
  </w:sdt>
  <w:p w14:paraId="11D91578" w14:textId="77777777" w:rsidR="00AA4CF1" w:rsidRDefault="00AA4CF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8DD9D" w14:textId="77777777" w:rsidR="00AA4CF1" w:rsidRDefault="00AA4CF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B86AD" w14:textId="77777777" w:rsidR="00ED093E" w:rsidRDefault="00ED093E" w:rsidP="00AA4CF1">
      <w:r>
        <w:separator/>
      </w:r>
    </w:p>
  </w:footnote>
  <w:footnote w:type="continuationSeparator" w:id="0">
    <w:p w14:paraId="6BF797EF" w14:textId="77777777" w:rsidR="00ED093E" w:rsidRDefault="00ED093E" w:rsidP="00AA4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ABA58" w14:textId="77777777" w:rsidR="00AA4CF1" w:rsidRDefault="00AA4CF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BC991" w14:textId="77777777" w:rsidR="00AA4CF1" w:rsidRDefault="00AA4CF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2679B" w14:textId="77777777" w:rsidR="00AA4CF1" w:rsidRDefault="00AA4CF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C34BA"/>
    <w:rsid w:val="001D1A07"/>
    <w:rsid w:val="001D1BDA"/>
    <w:rsid w:val="001D548B"/>
    <w:rsid w:val="001E14F0"/>
    <w:rsid w:val="002004A2"/>
    <w:rsid w:val="002055BB"/>
    <w:rsid w:val="00213F33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04A97"/>
    <w:rsid w:val="003176A9"/>
    <w:rsid w:val="00326318"/>
    <w:rsid w:val="00326582"/>
    <w:rsid w:val="00332C87"/>
    <w:rsid w:val="00336D45"/>
    <w:rsid w:val="003518F8"/>
    <w:rsid w:val="0035351B"/>
    <w:rsid w:val="003540CE"/>
    <w:rsid w:val="003762E5"/>
    <w:rsid w:val="003B1770"/>
    <w:rsid w:val="003D2E44"/>
    <w:rsid w:val="0040160E"/>
    <w:rsid w:val="0040546B"/>
    <w:rsid w:val="004376B2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A69F6"/>
    <w:rsid w:val="005D1418"/>
    <w:rsid w:val="00600FE4"/>
    <w:rsid w:val="00614042"/>
    <w:rsid w:val="00615DFA"/>
    <w:rsid w:val="00620949"/>
    <w:rsid w:val="006702F8"/>
    <w:rsid w:val="00670416"/>
    <w:rsid w:val="00675077"/>
    <w:rsid w:val="00676347"/>
    <w:rsid w:val="00681210"/>
    <w:rsid w:val="006A6328"/>
    <w:rsid w:val="006A7E72"/>
    <w:rsid w:val="006E2349"/>
    <w:rsid w:val="006E6D0C"/>
    <w:rsid w:val="006F3F04"/>
    <w:rsid w:val="006F4924"/>
    <w:rsid w:val="007203D7"/>
    <w:rsid w:val="00724F56"/>
    <w:rsid w:val="0076368B"/>
    <w:rsid w:val="0076379B"/>
    <w:rsid w:val="00763BAC"/>
    <w:rsid w:val="00764586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7E066D"/>
    <w:rsid w:val="007F66E3"/>
    <w:rsid w:val="00801667"/>
    <w:rsid w:val="008462E7"/>
    <w:rsid w:val="00847EF8"/>
    <w:rsid w:val="00856F48"/>
    <w:rsid w:val="0087478E"/>
    <w:rsid w:val="00882F8B"/>
    <w:rsid w:val="008A17F6"/>
    <w:rsid w:val="008A696F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A65D0"/>
    <w:rsid w:val="009B0E33"/>
    <w:rsid w:val="009B77AF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2CBA"/>
    <w:rsid w:val="00A73C97"/>
    <w:rsid w:val="00A81416"/>
    <w:rsid w:val="00A83407"/>
    <w:rsid w:val="00AA168C"/>
    <w:rsid w:val="00AA4CF1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D40D2"/>
    <w:rsid w:val="00DE313B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093E"/>
    <w:rsid w:val="00ED5D72"/>
    <w:rsid w:val="00EE532E"/>
    <w:rsid w:val="00F00739"/>
    <w:rsid w:val="00F0169A"/>
    <w:rsid w:val="00F0523A"/>
    <w:rsid w:val="00F22FF0"/>
    <w:rsid w:val="00F27AC9"/>
    <w:rsid w:val="00F330D4"/>
    <w:rsid w:val="00F42BDA"/>
    <w:rsid w:val="00F53842"/>
    <w:rsid w:val="00F70EC3"/>
    <w:rsid w:val="00F83E77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856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AA4CF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A4CF1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A4CF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A4CF1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Dr. Magyar Zoltán</cp:lastModifiedBy>
  <cp:revision>24</cp:revision>
  <dcterms:created xsi:type="dcterms:W3CDTF">2018-01-21T15:57:00Z</dcterms:created>
  <dcterms:modified xsi:type="dcterms:W3CDTF">2019-01-21T11:03:00Z</dcterms:modified>
</cp:coreProperties>
</file>