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D9B9" w14:textId="0B1070E7" w:rsidR="003B1770" w:rsidRPr="009A4485" w:rsidRDefault="003B1770" w:rsidP="00AE0209">
      <w:r w:rsidRPr="00AE0209">
        <w:rPr>
          <w:b/>
          <w:highlight w:val="green"/>
        </w:rPr>
        <w:t>LEVELEZŐ TAGOZAT</w:t>
      </w:r>
      <w:r w:rsidR="00D46F84">
        <w:t xml:space="preserve"> – </w:t>
      </w:r>
      <w:r w:rsidR="00D46F84" w:rsidRPr="00AE0209">
        <w:rPr>
          <w:b/>
          <w:color w:val="FF0000"/>
        </w:rPr>
        <w:t>kollokvium esetén</w:t>
      </w:r>
    </w:p>
    <w:p w14:paraId="6B7F3F5C" w14:textId="63516D10" w:rsidR="00A573A6" w:rsidRDefault="0026329F">
      <w:r>
        <w:t>BGZ 2251L BEREGSZÁSZ</w:t>
      </w:r>
    </w:p>
    <w:p w14:paraId="5F1CEF5B" w14:textId="01A79EA7" w:rsidR="002725A5" w:rsidRPr="009A4485" w:rsidRDefault="002725A5">
      <w:r>
        <w:t>KKV-k működése és gazdálkodása</w:t>
      </w:r>
    </w:p>
    <w:p w14:paraId="19CDADDD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4EE4E29" w14:textId="45D9D411" w:rsidR="0026329F" w:rsidRPr="002725A5" w:rsidRDefault="002725A5" w:rsidP="002725A5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 xml:space="preserve">konzultáció: </w:t>
      </w:r>
      <w:r w:rsidR="0026329F">
        <w:rPr>
          <w:bCs/>
        </w:rPr>
        <w:t>Vállalk</w:t>
      </w:r>
      <w:r>
        <w:rPr>
          <w:bCs/>
        </w:rPr>
        <w:t xml:space="preserve">ozások helye a nemzetgazdaságba </w:t>
      </w:r>
      <w:r w:rsidR="0026329F" w:rsidRPr="002725A5">
        <w:rPr>
          <w:bCs/>
        </w:rPr>
        <w:t>Kis- és középvállalkozások fogalma, szervezete, jelentősége</w:t>
      </w:r>
    </w:p>
    <w:p w14:paraId="75396F41" w14:textId="77777777" w:rsidR="0026329F" w:rsidRDefault="0026329F" w:rsidP="002725A5">
      <w:pPr>
        <w:pStyle w:val="Listaszerbekezds"/>
        <w:ind w:left="370"/>
        <w:rPr>
          <w:bCs/>
        </w:rPr>
      </w:pPr>
      <w:r>
        <w:rPr>
          <w:bCs/>
        </w:rPr>
        <w:t>KKV-k típusai, életciklusai</w:t>
      </w:r>
    </w:p>
    <w:p w14:paraId="376E1443" w14:textId="77777777" w:rsidR="0026329F" w:rsidRDefault="0026329F" w:rsidP="002725A5">
      <w:pPr>
        <w:pStyle w:val="Listaszerbekezds"/>
        <w:ind w:left="370"/>
        <w:rPr>
          <w:bCs/>
        </w:rPr>
      </w:pPr>
      <w:r>
        <w:rPr>
          <w:bCs/>
        </w:rPr>
        <w:t>Felkészülés a vállalkozásra, személyes alkalmasság</w:t>
      </w:r>
    </w:p>
    <w:p w14:paraId="150C2DBA" w14:textId="77777777" w:rsidR="0026329F" w:rsidRDefault="0026329F" w:rsidP="002725A5">
      <w:pPr>
        <w:pStyle w:val="Listaszerbekezds"/>
        <w:ind w:left="370"/>
        <w:rPr>
          <w:bCs/>
        </w:rPr>
      </w:pPr>
      <w:r>
        <w:rPr>
          <w:bCs/>
        </w:rPr>
        <w:t>Ötlettől a vállalkozásig, döntés</w:t>
      </w:r>
    </w:p>
    <w:p w14:paraId="0F42F4D1" w14:textId="50A95EDA" w:rsidR="0026329F" w:rsidRDefault="002725A5" w:rsidP="0026329F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 xml:space="preserve">konzultáció: </w:t>
      </w:r>
      <w:r w:rsidR="0026329F">
        <w:rPr>
          <w:bCs/>
        </w:rPr>
        <w:t>I. Zárthelyi dolgozat. Vállalkozások alapítása, vállalkozói életpálya, vállalkozói célok</w:t>
      </w:r>
    </w:p>
    <w:p w14:paraId="16B6AAE7" w14:textId="77777777" w:rsidR="0026329F" w:rsidRDefault="0026329F" w:rsidP="002725A5">
      <w:pPr>
        <w:pStyle w:val="Listaszerbekezds"/>
        <w:ind w:left="370"/>
        <w:rPr>
          <w:bCs/>
        </w:rPr>
      </w:pPr>
      <w:r>
        <w:rPr>
          <w:bCs/>
        </w:rPr>
        <w:t>KKV-k szerepe a nemzetgazdaságban</w:t>
      </w:r>
    </w:p>
    <w:p w14:paraId="78C72380" w14:textId="77777777" w:rsidR="0026329F" w:rsidRDefault="0026329F" w:rsidP="002725A5">
      <w:pPr>
        <w:pStyle w:val="Listaszerbekezds"/>
        <w:ind w:left="370"/>
        <w:rPr>
          <w:bCs/>
        </w:rPr>
      </w:pPr>
      <w:r>
        <w:rPr>
          <w:bCs/>
        </w:rPr>
        <w:t>Vállalkozás indítása, jogi és technikai eljárások</w:t>
      </w:r>
    </w:p>
    <w:p w14:paraId="0AA9DF90" w14:textId="77777777" w:rsidR="0026329F" w:rsidRDefault="0026329F" w:rsidP="002725A5">
      <w:pPr>
        <w:pStyle w:val="Listaszerbekezds"/>
        <w:ind w:left="370"/>
        <w:rPr>
          <w:bCs/>
        </w:rPr>
      </w:pPr>
      <w:r>
        <w:rPr>
          <w:bCs/>
        </w:rPr>
        <w:t>Vállalkozások szervezése, vállalkozás tényezői: munka, tőke, tudás, menedzsmentek, kockázatviselés, helyzetfelismerés-szerencse, informális tényezők</w:t>
      </w:r>
    </w:p>
    <w:p w14:paraId="3690C00A" w14:textId="31A27AF5" w:rsidR="0026329F" w:rsidRPr="002725A5" w:rsidRDefault="002725A5" w:rsidP="002725A5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 xml:space="preserve">konzultáció: </w:t>
      </w:r>
      <w:r w:rsidR="0026329F">
        <w:rPr>
          <w:bCs/>
        </w:rPr>
        <w:t>A vállalkozások működése, menedzselése, KKV menedzserei</w:t>
      </w:r>
      <w:r>
        <w:rPr>
          <w:bCs/>
        </w:rPr>
        <w:t xml:space="preserve"> </w:t>
      </w:r>
      <w:r w:rsidR="0026329F" w:rsidRPr="002725A5">
        <w:rPr>
          <w:bCs/>
        </w:rPr>
        <w:t>Vállalkozások érdekvédelme, kamarák</w:t>
      </w:r>
    </w:p>
    <w:p w14:paraId="6A241161" w14:textId="77777777" w:rsidR="0026329F" w:rsidRDefault="0026329F" w:rsidP="002725A5">
      <w:pPr>
        <w:pStyle w:val="Listaszerbekezds"/>
        <w:ind w:left="370"/>
        <w:rPr>
          <w:bCs/>
        </w:rPr>
      </w:pPr>
      <w:r>
        <w:rPr>
          <w:bCs/>
        </w:rPr>
        <w:t>Vállalkozások további élete, hálózatosodás</w:t>
      </w:r>
    </w:p>
    <w:p w14:paraId="04BB969A" w14:textId="77777777" w:rsidR="0026329F" w:rsidRDefault="0026329F" w:rsidP="002725A5">
      <w:pPr>
        <w:pStyle w:val="Listaszerbekezds"/>
        <w:ind w:left="370"/>
        <w:rPr>
          <w:bCs/>
        </w:rPr>
      </w:pPr>
      <w:r>
        <w:rPr>
          <w:bCs/>
        </w:rPr>
        <w:t xml:space="preserve">II. Zárthelyi dolgozat. </w:t>
      </w:r>
    </w:p>
    <w:p w14:paraId="2B8D35B0" w14:textId="17A0F7FF" w:rsidR="0026329F" w:rsidRDefault="0026329F" w:rsidP="002725A5">
      <w:pPr>
        <w:pStyle w:val="Listaszerbekezds"/>
        <w:ind w:left="370"/>
        <w:rPr>
          <w:bCs/>
        </w:rPr>
      </w:pPr>
      <w:r>
        <w:rPr>
          <w:bCs/>
        </w:rPr>
        <w:t>Vállalkozások az Európai Unióban</w:t>
      </w:r>
      <w:r w:rsidR="002725A5">
        <w:rPr>
          <w:bCs/>
        </w:rPr>
        <w:t xml:space="preserve"> – Vállalkozói környezetelemzés leadása</w:t>
      </w:r>
    </w:p>
    <w:p w14:paraId="67DD3987" w14:textId="13298640" w:rsidR="00C95581" w:rsidRPr="0026329F" w:rsidRDefault="00C95581" w:rsidP="002725A5">
      <w:pPr>
        <w:pStyle w:val="Listaszerbekezds"/>
        <w:ind w:left="370"/>
        <w:rPr>
          <w:bCs/>
        </w:rPr>
      </w:pPr>
    </w:p>
    <w:p w14:paraId="40EA5BBA" w14:textId="77777777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0F9D452A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F73149B" w14:textId="77777777" w:rsidR="00A573A6" w:rsidRPr="009A4485" w:rsidRDefault="00A573A6"/>
    <w:p w14:paraId="7159178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7152CEB9" w14:textId="3A3F61BB" w:rsidR="00C95581" w:rsidRP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2725A5">
        <w:rPr>
          <w:i/>
          <w:color w:val="0070C0"/>
        </w:rPr>
        <w:t>kollokvium</w:t>
      </w:r>
    </w:p>
    <w:p w14:paraId="38C50E01" w14:textId="4D929D82" w:rsidR="009D3ED9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vizsgára bocsátás feltétele: </w:t>
      </w:r>
      <w:r w:rsidR="009D3ED9">
        <w:t>pl.</w:t>
      </w:r>
      <w:r w:rsidR="002725A5">
        <w:t>: két ZH sikeres megírása és a Vállalkozói környezetelemzés leadása</w:t>
      </w:r>
    </w:p>
    <w:p w14:paraId="507F7772" w14:textId="29E6D8A8" w:rsidR="009D3ED9" w:rsidRPr="009A4485" w:rsidRDefault="009D3ED9" w:rsidP="009D3ED9">
      <w:pPr>
        <w:ind w:left="370"/>
        <w:jc w:val="both"/>
      </w:pPr>
    </w:p>
    <w:p w14:paraId="4512E1FC" w14:textId="77777777" w:rsidR="007743DD" w:rsidRPr="009A4485" w:rsidRDefault="007743DD" w:rsidP="007743DD">
      <w:pPr>
        <w:jc w:val="both"/>
      </w:pPr>
    </w:p>
    <w:p w14:paraId="10A9CE53" w14:textId="17387298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</w:t>
      </w:r>
      <w:r w:rsidRPr="003176A9">
        <w:rPr>
          <w:i/>
          <w:color w:val="0070C0"/>
        </w:rPr>
        <w:t>pl.</w:t>
      </w:r>
      <w:r>
        <w:t xml:space="preserve"> </w:t>
      </w:r>
      <w:r w:rsidR="002725A5">
        <w:t xml:space="preserve">írásbeli </w:t>
      </w:r>
    </w:p>
    <w:p w14:paraId="5D5D03AB" w14:textId="77777777" w:rsidR="00E234E7" w:rsidRPr="00620949" w:rsidRDefault="00E234E7" w:rsidP="00E234E7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</w:t>
      </w:r>
      <w:r w:rsidRPr="00620949">
        <w:rPr>
          <w:bCs/>
        </w:rPr>
        <w:t xml:space="preserve">  Írásbeli</w:t>
      </w:r>
      <w:proofErr w:type="gramEnd"/>
      <w:r w:rsidRPr="00620949">
        <w:rPr>
          <w:bCs/>
        </w:rPr>
        <w:t xml:space="preserve"> vizsga</w:t>
      </w:r>
      <w:r>
        <w:rPr>
          <w:bCs/>
        </w:rPr>
        <w:t xml:space="preserve"> anyaga</w:t>
      </w:r>
      <w:r w:rsidRPr="00620949">
        <w:t xml:space="preserve">: </w:t>
      </w:r>
    </w:p>
    <w:p w14:paraId="651AD6A2" w14:textId="771D7202" w:rsidR="00E234E7" w:rsidRPr="002725A5" w:rsidRDefault="002725A5" w:rsidP="002725A5">
      <w:pPr>
        <w:numPr>
          <w:ilvl w:val="1"/>
          <w:numId w:val="4"/>
        </w:numPr>
        <w:ind w:left="1810"/>
        <w:rPr>
          <w:i/>
          <w:color w:val="0070C0"/>
        </w:rPr>
      </w:pPr>
      <w:r>
        <w:rPr>
          <w:i/>
          <w:color w:val="0070C0"/>
        </w:rPr>
        <w:t>tematika szerint</w:t>
      </w:r>
    </w:p>
    <w:p w14:paraId="567C9D95" w14:textId="77777777" w:rsidR="00E234E7" w:rsidRPr="009A4485" w:rsidRDefault="00E234E7" w:rsidP="00E234E7">
      <w:pPr>
        <w:ind w:left="1428"/>
        <w:rPr>
          <w:b/>
          <w:bCs/>
        </w:rPr>
      </w:pPr>
    </w:p>
    <w:p w14:paraId="3C3217B2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68C3DB22" w14:textId="2F285D44" w:rsidR="00E234E7" w:rsidRPr="00A81416" w:rsidRDefault="00E234E7" w:rsidP="00E234E7">
      <w:pPr>
        <w:spacing w:after="120"/>
        <w:ind w:left="708"/>
        <w:jc w:val="both"/>
        <w:rPr>
          <w:i/>
          <w:color w:val="0070C0"/>
        </w:rPr>
      </w:pPr>
      <w:r>
        <w:rPr>
          <w:i/>
          <w:color w:val="0070C0"/>
        </w:rPr>
        <w:t xml:space="preserve">Pl.: </w:t>
      </w:r>
      <w:r w:rsidRPr="00A81416">
        <w:rPr>
          <w:i/>
          <w:color w:val="0070C0"/>
        </w:rPr>
        <w:t xml:space="preserve">Az érdemjegyet az írásbeli </w:t>
      </w:r>
      <w:proofErr w:type="gramStart"/>
      <w:r w:rsidRPr="00A81416">
        <w:rPr>
          <w:i/>
          <w:color w:val="0070C0"/>
        </w:rPr>
        <w:t>dolgozat</w:t>
      </w:r>
      <w:r w:rsidR="002725A5">
        <w:rPr>
          <w:i/>
          <w:color w:val="0070C0"/>
        </w:rPr>
        <w:t>ok  és</w:t>
      </w:r>
      <w:proofErr w:type="gramEnd"/>
      <w:r w:rsidR="002725A5">
        <w:rPr>
          <w:i/>
          <w:color w:val="0070C0"/>
        </w:rPr>
        <w:t xml:space="preserve"> az írásbeli</w:t>
      </w:r>
      <w:r w:rsidRPr="00A81416">
        <w:rPr>
          <w:i/>
          <w:color w:val="0070C0"/>
        </w:rPr>
        <w:t xml:space="preserve"> felelet </w:t>
      </w:r>
      <w:r>
        <w:rPr>
          <w:i/>
          <w:color w:val="0070C0"/>
        </w:rPr>
        <w:t xml:space="preserve">számtani </w:t>
      </w:r>
      <w:r w:rsidRPr="00A81416">
        <w:rPr>
          <w:i/>
          <w:color w:val="0070C0"/>
        </w:rPr>
        <w:t>átlaga</w:t>
      </w:r>
      <w:r>
        <w:rPr>
          <w:i/>
          <w:color w:val="0070C0"/>
        </w:rPr>
        <w:t>…</w:t>
      </w:r>
      <w:r w:rsidR="002725A5">
        <w:rPr>
          <w:i/>
          <w:color w:val="0070C0"/>
        </w:rPr>
        <w:t xml:space="preserve"> határozza meg. </w:t>
      </w:r>
    </w:p>
    <w:p w14:paraId="52EDE182" w14:textId="77777777" w:rsidR="00A573A6" w:rsidRPr="009A4485" w:rsidRDefault="00A573A6"/>
    <w:p w14:paraId="0AF12BB2" w14:textId="3A8EBF2A" w:rsidR="00A573A6" w:rsidRPr="009A4485" w:rsidRDefault="002725A5">
      <w:r>
        <w:t>Nyíregyháza, 2019. január 25.</w:t>
      </w:r>
    </w:p>
    <w:p w14:paraId="6125FB9E" w14:textId="77777777" w:rsidR="00A573A6" w:rsidRPr="009A4485" w:rsidRDefault="00A573A6"/>
    <w:p w14:paraId="0932BFD5" w14:textId="11487059" w:rsidR="00A573A6" w:rsidRPr="009A4485" w:rsidRDefault="002725A5">
      <w:r>
        <w:t>Dr. Egri Imre</w:t>
      </w:r>
    </w:p>
    <w:p w14:paraId="7AF60346" w14:textId="230AC1C1" w:rsidR="00A573A6" w:rsidRPr="009A4485" w:rsidRDefault="002725A5">
      <w:r>
        <w:t>főiskolai tanár</w:t>
      </w:r>
      <w:bookmarkStart w:id="0" w:name="_GoBack"/>
      <w:bookmarkEnd w:id="0"/>
    </w:p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29F"/>
    <w:rsid w:val="002725A5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D1F43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egriek</cp:lastModifiedBy>
  <cp:revision>3</cp:revision>
  <dcterms:created xsi:type="dcterms:W3CDTF">2019-01-26T16:51:00Z</dcterms:created>
  <dcterms:modified xsi:type="dcterms:W3CDTF">2019-01-26T16:57:00Z</dcterms:modified>
</cp:coreProperties>
</file>