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7A" w:rsidRPr="00323D33" w:rsidRDefault="001A3A7A" w:rsidP="001A3A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3D33">
        <w:rPr>
          <w:b/>
          <w:sz w:val="28"/>
          <w:szCs w:val="28"/>
        </w:rPr>
        <w:t>Tantárgyi tematika és félévi követelményrendszer</w:t>
      </w:r>
    </w:p>
    <w:p w:rsidR="001A3A7A" w:rsidRPr="00323D33" w:rsidRDefault="0061154C" w:rsidP="001A3A7A">
      <w:pPr>
        <w:jc w:val="center"/>
        <w:rPr>
          <w:b/>
        </w:rPr>
      </w:pPr>
      <w:r>
        <w:rPr>
          <w:b/>
        </w:rPr>
        <w:t>Alkalmazott statisztika</w:t>
      </w:r>
      <w:r w:rsidR="00084549">
        <w:rPr>
          <w:b/>
        </w:rPr>
        <w:t xml:space="preserve"> (</w:t>
      </w:r>
      <w:r>
        <w:rPr>
          <w:b/>
        </w:rPr>
        <w:t>GZB2462L</w:t>
      </w:r>
      <w:r w:rsidR="001A3A7A">
        <w:rPr>
          <w:b/>
        </w:rPr>
        <w:t>)</w:t>
      </w:r>
    </w:p>
    <w:p w:rsidR="001A3A7A" w:rsidRPr="00323D33" w:rsidRDefault="001A3A7A" w:rsidP="001A3A7A">
      <w:pPr>
        <w:tabs>
          <w:tab w:val="left" w:pos="1470"/>
        </w:tabs>
        <w:jc w:val="center"/>
      </w:pPr>
    </w:p>
    <w:p w:rsidR="001A3A7A" w:rsidRPr="001A3A7A" w:rsidRDefault="001A3A7A" w:rsidP="001A3A7A"/>
    <w:p w:rsidR="001A3A7A" w:rsidRDefault="001A3A7A" w:rsidP="001A3A7A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A3A7A" w:rsidRDefault="001A3A7A" w:rsidP="00AE0209"/>
    <w:p w:rsidR="00DB740C" w:rsidRPr="00DA7407" w:rsidRDefault="001C1527" w:rsidP="00851AAB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DA7407">
        <w:rPr>
          <w:bCs/>
        </w:rPr>
        <w:t>konzultáció</w:t>
      </w:r>
      <w:r w:rsidR="00DB740C" w:rsidRPr="00DA7407">
        <w:rPr>
          <w:bCs/>
        </w:rPr>
        <w:t xml:space="preserve">: </w:t>
      </w:r>
      <w:r w:rsidR="0067625A" w:rsidRPr="00DA7407">
        <w:rPr>
          <w:rFonts w:ascii="Garamond" w:hAnsi="Garamond"/>
        </w:rPr>
        <w:t>Félévi követelmények ismertetése.</w:t>
      </w:r>
      <w:r w:rsidR="0067625A">
        <w:rPr>
          <w:rFonts w:ascii="Garamond" w:hAnsi="Garamond"/>
        </w:rPr>
        <w:t xml:space="preserve"> </w:t>
      </w:r>
      <w:r w:rsidR="00DB740C" w:rsidRPr="00DA7407">
        <w:rPr>
          <w:rFonts w:ascii="Garamond" w:hAnsi="Garamond"/>
        </w:rPr>
        <w:t>Az alkalmazott statisztika tárgya, célja. Statisztikai programcsomagok, statisztikai szoftverek. Az empirikus kutatások folyamata. Feltáró-megismerő kutatási eszközök (kérdőív, interjú). Excel, ill. SPSS program felülete, menük, parancsok, fájlkezelés. Adatbázis-készítés. Grafikus ábrázolás. Statisztikai táblák szerkesztése. Leíró statisztikai elemzések csoportja, alkalmazása Excel programban</w:t>
      </w:r>
      <w:r w:rsidR="0067625A">
        <w:rPr>
          <w:rFonts w:ascii="Garamond" w:hAnsi="Garamond"/>
        </w:rPr>
        <w:t xml:space="preserve">, illetve </w:t>
      </w:r>
      <w:r w:rsidR="00DB740C" w:rsidRPr="00DA7407">
        <w:rPr>
          <w:rFonts w:ascii="Garamond" w:hAnsi="Garamond"/>
        </w:rPr>
        <w:t>SPS</w:t>
      </w:r>
      <w:r w:rsidR="0067625A">
        <w:rPr>
          <w:rFonts w:ascii="Garamond" w:hAnsi="Garamond"/>
        </w:rPr>
        <w:t>S programban</w:t>
      </w:r>
      <w:r w:rsidR="00DB740C" w:rsidRPr="00DA7407">
        <w:rPr>
          <w:rFonts w:ascii="Garamond" w:hAnsi="Garamond"/>
        </w:rPr>
        <w:t>.</w:t>
      </w:r>
    </w:p>
    <w:p w:rsidR="00DB740C" w:rsidRPr="00DA7407" w:rsidRDefault="0067625A" w:rsidP="00851AAB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rFonts w:ascii="Garamond" w:hAnsi="Garamond"/>
        </w:rPr>
        <w:t>konzultáció:</w:t>
      </w:r>
      <w:r w:rsidR="00DB740C" w:rsidRPr="00DA7407">
        <w:rPr>
          <w:rFonts w:ascii="Garamond" w:hAnsi="Garamond"/>
        </w:rPr>
        <w:t xml:space="preserve"> Matematikai statisztika: összefüggés-v</w:t>
      </w:r>
      <w:r>
        <w:rPr>
          <w:rFonts w:ascii="Garamond" w:hAnsi="Garamond"/>
        </w:rPr>
        <w:t xml:space="preserve">izsgálatok Excelben, illetve </w:t>
      </w:r>
      <w:proofErr w:type="spellStart"/>
      <w:r>
        <w:rPr>
          <w:rFonts w:ascii="Garamond" w:hAnsi="Garamond"/>
        </w:rPr>
        <w:t>SPSS-ben</w:t>
      </w:r>
      <w:proofErr w:type="spellEnd"/>
      <w:r w:rsidR="00DB740C" w:rsidRPr="00DA7407">
        <w:rPr>
          <w:rFonts w:ascii="Garamond" w:hAnsi="Garamond"/>
        </w:rPr>
        <w:t>. Idősorok analitikus vizsgálata Excelben.</w:t>
      </w:r>
    </w:p>
    <w:p w:rsidR="00DB740C" w:rsidRPr="00DA7407" w:rsidRDefault="00851AAB" w:rsidP="00851AAB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DA7407">
        <w:rPr>
          <w:bCs/>
        </w:rPr>
        <w:t>konzul</w:t>
      </w:r>
      <w:r w:rsidR="00DB740C" w:rsidRPr="00DA7407">
        <w:rPr>
          <w:bCs/>
        </w:rPr>
        <w:t>t</w:t>
      </w:r>
      <w:r w:rsidRPr="00DA7407">
        <w:rPr>
          <w:bCs/>
        </w:rPr>
        <w:t>á</w:t>
      </w:r>
      <w:r w:rsidR="00DB740C" w:rsidRPr="00DA7407">
        <w:rPr>
          <w:bCs/>
        </w:rPr>
        <w:t>ció:</w:t>
      </w:r>
      <w:r w:rsidRPr="00DA7407">
        <w:rPr>
          <w:bCs/>
        </w:rPr>
        <w:t xml:space="preserve"> </w:t>
      </w:r>
      <w:r w:rsidRPr="00DA7407">
        <w:rPr>
          <w:rFonts w:ascii="Garamond" w:hAnsi="Garamond"/>
        </w:rPr>
        <w:t>Variancia-analízis, statisztika</w:t>
      </w:r>
      <w:r w:rsidR="0066114E">
        <w:rPr>
          <w:rFonts w:ascii="Garamond" w:hAnsi="Garamond"/>
        </w:rPr>
        <w:t>i próbák. Tartalom</w:t>
      </w:r>
      <w:r w:rsidRPr="00DA7407">
        <w:rPr>
          <w:rFonts w:ascii="Garamond" w:hAnsi="Garamond"/>
        </w:rPr>
        <w:t>jegyzék szerkesztése. Kutatásmódszertani alapok statisztikai aspektusból</w:t>
      </w:r>
      <w:r w:rsidR="0067625A">
        <w:rPr>
          <w:rFonts w:ascii="Garamond" w:hAnsi="Garamond"/>
        </w:rPr>
        <w:t>.</w:t>
      </w:r>
    </w:p>
    <w:p w:rsidR="001C1527" w:rsidRPr="001A3A7A" w:rsidRDefault="001C1527" w:rsidP="0040546B">
      <w:pPr>
        <w:ind w:left="709" w:hanging="699"/>
        <w:rPr>
          <w:bCs/>
        </w:rPr>
      </w:pPr>
    </w:p>
    <w:p w:rsidR="0040546B" w:rsidRPr="00DA7407" w:rsidRDefault="0040546B" w:rsidP="0040546B">
      <w:pPr>
        <w:ind w:left="709" w:hanging="699"/>
        <w:rPr>
          <w:b/>
          <w:bCs/>
        </w:rPr>
      </w:pPr>
      <w:r w:rsidRPr="00DA7407">
        <w:rPr>
          <w:b/>
          <w:bCs/>
        </w:rPr>
        <w:t>A foglalkozásokon történő részvétel:</w:t>
      </w:r>
    </w:p>
    <w:p w:rsidR="001A3A7A" w:rsidRPr="009A4485" w:rsidRDefault="001A3A7A" w:rsidP="001A3A7A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573A6" w:rsidRPr="00DA7407" w:rsidRDefault="00A573A6"/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 xml:space="preserve">Félévi követelmény: </w:t>
      </w:r>
      <w:r w:rsidR="00DB740C" w:rsidRPr="00DA7407">
        <w:rPr>
          <w:b/>
        </w:rPr>
        <w:t>gyakorlati jegy</w:t>
      </w:r>
    </w:p>
    <w:p w:rsidR="008C03FA" w:rsidRPr="001A3A7A" w:rsidRDefault="008C03FA" w:rsidP="008C03FA">
      <w:pPr>
        <w:jc w:val="both"/>
      </w:pPr>
    </w:p>
    <w:p w:rsidR="008C03FA" w:rsidRPr="00DA7407" w:rsidRDefault="008C03FA" w:rsidP="008C03FA">
      <w:pPr>
        <w:jc w:val="both"/>
        <w:rPr>
          <w:b/>
        </w:rPr>
      </w:pPr>
      <w:r w:rsidRPr="00DA7407">
        <w:rPr>
          <w:b/>
        </w:rPr>
        <w:t>Az értékelés módja, ütemezése:</w:t>
      </w:r>
    </w:p>
    <w:p w:rsidR="004413F6" w:rsidRPr="00DA7407" w:rsidRDefault="00DB740C" w:rsidP="004413F6">
      <w:pPr>
        <w:pStyle w:val="Listaszerbekezds"/>
        <w:numPr>
          <w:ilvl w:val="0"/>
          <w:numId w:val="11"/>
        </w:numPr>
        <w:ind w:left="426"/>
        <w:rPr>
          <w:i/>
        </w:rPr>
      </w:pPr>
      <w:r w:rsidRPr="00DA7407">
        <w:rPr>
          <w:i/>
          <w:sz w:val="22"/>
          <w:szCs w:val="22"/>
        </w:rPr>
        <w:t>Gyakorlati munka</w:t>
      </w:r>
    </w:p>
    <w:p w:rsidR="004413F6" w:rsidRPr="001A3A7A" w:rsidRDefault="004413F6" w:rsidP="001A3A7A">
      <w:pPr>
        <w:ind w:left="66"/>
      </w:pPr>
    </w:p>
    <w:p w:rsidR="00DB740C" w:rsidRPr="00DA7407" w:rsidRDefault="00DB740C" w:rsidP="00DB740C">
      <w:pPr>
        <w:ind w:left="66"/>
        <w:rPr>
          <w:b/>
          <w:bCs/>
          <w:i/>
        </w:rPr>
      </w:pPr>
      <w:r w:rsidRPr="00DA7407">
        <w:rPr>
          <w:b/>
          <w:bCs/>
          <w:i/>
        </w:rPr>
        <w:t>A félévközi ellenőrzések követelményei:</w:t>
      </w:r>
    </w:p>
    <w:p w:rsidR="00DB740C" w:rsidRPr="00DA7407" w:rsidRDefault="00DB740C" w:rsidP="00DB740C">
      <w:pPr>
        <w:numPr>
          <w:ilvl w:val="0"/>
          <w:numId w:val="1"/>
        </w:numPr>
        <w:ind w:left="360"/>
        <w:contextualSpacing/>
        <w:jc w:val="both"/>
        <w:rPr>
          <w:i/>
        </w:rPr>
      </w:pPr>
      <w:bookmarkStart w:id="1" w:name="_Hlk486263562"/>
      <w:r w:rsidRPr="00DA7407">
        <w:rPr>
          <w:i/>
        </w:rPr>
        <w:t>A tantárgy jellege folyamatos gyakorlást feltételez, így a hallgatók minden konzultáción feladatot kapnak: statisztikai feladatok megoldása Excel programban. A feladatok pontok alapján történő értékelése konzultációról-konzultációra történik. Egynél több készületlen órai részvétel a tantárgy félévi érvénytelenségét vonja maga után.</w:t>
      </w:r>
    </w:p>
    <w:bookmarkEnd w:id="1"/>
    <w:p w:rsidR="00DB740C" w:rsidRPr="001A3A7A" w:rsidRDefault="00DB740C" w:rsidP="00DB740C">
      <w:pPr>
        <w:contextualSpacing/>
        <w:jc w:val="both"/>
        <w:rPr>
          <w:bCs/>
        </w:rPr>
      </w:pPr>
    </w:p>
    <w:p w:rsidR="00DB740C" w:rsidRPr="00DA7407" w:rsidRDefault="00DB740C" w:rsidP="00DB740C">
      <w:pPr>
        <w:rPr>
          <w:b/>
          <w:bCs/>
        </w:rPr>
      </w:pPr>
      <w:r w:rsidRPr="00DA7407">
        <w:rPr>
          <w:b/>
          <w:bCs/>
        </w:rPr>
        <w:t>Az érdemjegy kialakításának módja:</w:t>
      </w:r>
    </w:p>
    <w:p w:rsidR="00DB740C" w:rsidRPr="00DA7407" w:rsidRDefault="00DB740C" w:rsidP="00DB740C">
      <w:pPr>
        <w:ind w:left="360"/>
        <w:jc w:val="both"/>
        <w:rPr>
          <w:i/>
        </w:rPr>
      </w:pPr>
      <w:bookmarkStart w:id="2" w:name="_Hlk486263785"/>
      <w:r w:rsidRPr="00DA7407">
        <w:rPr>
          <w:i/>
        </w:rPr>
        <w:t>A félévi gyakorlati jegyet a konzultáción kiadott feladatok pontjainak, számtani átlaga határozza meg. Amennyiben az összesített teljesítmény nem éri el az 51%-ot, a félév elégtelen gyakorlati jeggyel zárul. Elégtelen gyakorlati jegy javítása a Tanulmányi és vizsgaszabályzat szerint lehetséges.</w:t>
      </w:r>
    </w:p>
    <w:bookmarkEnd w:id="2"/>
    <w:p w:rsidR="00DB740C" w:rsidRPr="001A3A7A" w:rsidRDefault="00DB740C" w:rsidP="004413F6">
      <w:pPr>
        <w:pStyle w:val="Listaszerbekezds"/>
        <w:ind w:left="66"/>
        <w:rPr>
          <w:bCs/>
        </w:rPr>
      </w:pP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1A3A7A" w:rsidRPr="001A3A7A" w:rsidRDefault="001A3A7A" w:rsidP="004413F6">
      <w:pPr>
        <w:pStyle w:val="Listaszerbekezds"/>
        <w:ind w:left="66"/>
        <w:rPr>
          <w:bCs/>
        </w:rPr>
      </w:pPr>
    </w:p>
    <w:p w:rsidR="001A3A7A" w:rsidRPr="00CA2BB3" w:rsidRDefault="001A3A7A" w:rsidP="001A3A7A">
      <w:pPr>
        <w:rPr>
          <w:rFonts w:eastAsia="Calibri"/>
          <w:lang w:eastAsia="en-US"/>
        </w:rPr>
      </w:pPr>
      <w:r w:rsidRPr="00CA2BB3">
        <w:rPr>
          <w:rFonts w:eastAsia="Calibri"/>
          <w:lang w:eastAsia="en-US"/>
        </w:rPr>
        <w:t>Nyíregyháza, 2017.08.</w:t>
      </w:r>
      <w:r w:rsidR="00125F58">
        <w:rPr>
          <w:rFonts w:eastAsia="Calibri"/>
          <w:lang w:eastAsia="en-US"/>
        </w:rPr>
        <w:t>16</w:t>
      </w:r>
      <w:r w:rsidRPr="00CA2BB3">
        <w:rPr>
          <w:rFonts w:eastAsia="Calibri"/>
          <w:lang w:eastAsia="en-US"/>
        </w:rPr>
        <w:t>.</w:t>
      </w:r>
    </w:p>
    <w:p w:rsidR="00BD4B46" w:rsidRPr="001A3A7A" w:rsidRDefault="00BD4B46" w:rsidP="004413F6">
      <w:pPr>
        <w:pStyle w:val="Listaszerbekezds"/>
        <w:ind w:left="66"/>
        <w:rPr>
          <w:bCs/>
        </w:rPr>
      </w:pPr>
    </w:p>
    <w:p w:rsidR="00BD4B46" w:rsidRDefault="00BD4B46" w:rsidP="001A3A7A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sectPr w:rsidR="00BD4B46" w:rsidSect="0068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549"/>
    <w:rsid w:val="00084869"/>
    <w:rsid w:val="00090EDD"/>
    <w:rsid w:val="000B0B42"/>
    <w:rsid w:val="000B2786"/>
    <w:rsid w:val="000C12F3"/>
    <w:rsid w:val="000C383D"/>
    <w:rsid w:val="000F1C60"/>
    <w:rsid w:val="00125F58"/>
    <w:rsid w:val="00142AC0"/>
    <w:rsid w:val="00162D62"/>
    <w:rsid w:val="00171ECD"/>
    <w:rsid w:val="00195A56"/>
    <w:rsid w:val="0019650F"/>
    <w:rsid w:val="001A3A7A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3A43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C0A6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154C"/>
    <w:rsid w:val="00615DFA"/>
    <w:rsid w:val="00620949"/>
    <w:rsid w:val="0066114E"/>
    <w:rsid w:val="00670416"/>
    <w:rsid w:val="00675077"/>
    <w:rsid w:val="0067625A"/>
    <w:rsid w:val="00676347"/>
    <w:rsid w:val="0068559E"/>
    <w:rsid w:val="006A6328"/>
    <w:rsid w:val="006A7E72"/>
    <w:rsid w:val="006E2349"/>
    <w:rsid w:val="006F3F04"/>
    <w:rsid w:val="006F4924"/>
    <w:rsid w:val="007203D7"/>
    <w:rsid w:val="00724F56"/>
    <w:rsid w:val="007330EC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51AAB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4B46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7407"/>
    <w:rsid w:val="00DB5731"/>
    <w:rsid w:val="00DB5AB6"/>
    <w:rsid w:val="00DB5BC6"/>
    <w:rsid w:val="00DB740C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1766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D918F-B861-4861-BCBD-82D11F80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2</cp:revision>
  <dcterms:created xsi:type="dcterms:W3CDTF">2018-08-21T07:57:00Z</dcterms:created>
  <dcterms:modified xsi:type="dcterms:W3CDTF">2018-08-21T07:57:00Z</dcterms:modified>
</cp:coreProperties>
</file>