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61D6021C" w:rsidR="0062133C" w:rsidRDefault="005F5948" w:rsidP="00323D33">
      <w:pPr>
        <w:jc w:val="center"/>
        <w:rPr>
          <w:b/>
        </w:rPr>
      </w:pPr>
      <w:r>
        <w:rPr>
          <w:b/>
        </w:rPr>
        <w:t>Vállalatértékelés és erőforrásgazdálkodás</w:t>
      </w:r>
    </w:p>
    <w:p w14:paraId="76D844D8" w14:textId="6A1BDEE3" w:rsidR="005F5948" w:rsidRPr="00323D33" w:rsidRDefault="005F5948" w:rsidP="00323D33">
      <w:pPr>
        <w:jc w:val="center"/>
        <w:rPr>
          <w:b/>
        </w:rPr>
      </w:pPr>
      <w:r>
        <w:rPr>
          <w:b/>
        </w:rPr>
        <w:t>BAI0037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C5EA8FA" w14:textId="00A3E794" w:rsidR="005F5948" w:rsidRPr="005F5948" w:rsidRDefault="005F5948" w:rsidP="005F5948">
            <w:pPr>
              <w:jc w:val="both"/>
            </w:pPr>
            <w:r w:rsidRPr="005F5948">
              <w:t>A tantárgy teljesítésének, követelményrendszerének ismertetése. A félév tantárgyi programjának bemutatása. Szakirodalom ajánlások.</w:t>
            </w:r>
            <w:r w:rsidRPr="005F5948">
              <w:rPr>
                <w:bCs/>
              </w:rPr>
              <w:t xml:space="preserve"> </w:t>
            </w:r>
          </w:p>
          <w:p w14:paraId="24DADABE" w14:textId="77777777" w:rsidR="00366E00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A vállalatértékelés célja, az értékelési elvek csoportosítása. A hatékonyság elemzése vállalatgazdaságtani szempontból. A vállalat rendszerszemléletű értelmezése.</w:t>
            </w:r>
          </w:p>
          <w:p w14:paraId="1C6F635E" w14:textId="77777777" w:rsidR="005F5948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Gazdaságossági számítások alapjai. Fedezeti kalkuláció és az ÁKFN struktúra alapjai</w:t>
            </w:r>
            <w:r w:rsidRPr="005F5948">
              <w:rPr>
                <w:bCs/>
              </w:rPr>
              <w:t>.</w:t>
            </w:r>
          </w:p>
          <w:p w14:paraId="45F95198" w14:textId="2AE725DA" w:rsidR="005F5948" w:rsidRPr="00CA0B0C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A vállalkozások erőforrásai, az erőforrások főbb jellemzői, tulajdonságai, csoportosítási lehetőségei</w:t>
            </w:r>
            <w:r w:rsidRPr="005F5948">
              <w:rPr>
                <w:bCs/>
              </w:rPr>
              <w:t>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7843D5AD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3E44A917" w14:textId="77777777" w:rsidR="00366E00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A tőke értelmezése, általános jellemzői, forrásai. Saját és idegen tőkeforrások értékelése. A megtérülés követelménye, a vállalkozás bevételeinek megtérülési tartalom szerinti szerkezete</w:t>
            </w:r>
            <w:r w:rsidRPr="005F5948">
              <w:rPr>
                <w:bCs/>
              </w:rPr>
              <w:t>.</w:t>
            </w:r>
          </w:p>
          <w:p w14:paraId="36E14579" w14:textId="77777777" w:rsidR="005F5948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Befektetett eszközök és csoportjai a vállalati gazdálkodásban. Az amortizáció funkciói, elszámolásának lehetőségei.</w:t>
            </w:r>
          </w:p>
          <w:p w14:paraId="4B21C91D" w14:textId="0D18B021" w:rsidR="005F5948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Beruházási ismeretek, beruházási döntések ökonómiai sajátosságai</w:t>
            </w:r>
            <w:r w:rsidRPr="005F5948">
              <w:rPr>
                <w:bCs/>
              </w:rPr>
              <w:t>.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6B17B46A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E1F8D02" w14:textId="77777777" w:rsidR="00366E00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Forgóeszközök értékelése, csoportosítása. Anyag és készletgazdálkodás, logisztikai feladatok, vállalati logisztikai kapcsolódások</w:t>
            </w:r>
            <w:r w:rsidRPr="005F5948">
              <w:rPr>
                <w:bCs/>
              </w:rPr>
              <w:t>.</w:t>
            </w:r>
          </w:p>
          <w:p w14:paraId="6210FFE5" w14:textId="77777777" w:rsidR="005F5948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A vállalkozó, mint erőforrás. A humán erőforrás jellemzői és az azzal való gazdálkodás.</w:t>
            </w:r>
          </w:p>
          <w:p w14:paraId="5250F8E4" w14:textId="77777777" w:rsidR="005F5948" w:rsidRPr="005F5948" w:rsidRDefault="005F5948" w:rsidP="005F5948">
            <w:pPr>
              <w:jc w:val="both"/>
              <w:rPr>
                <w:bCs/>
              </w:rPr>
            </w:pPr>
            <w:r w:rsidRPr="005F5948">
              <w:rPr>
                <w:bCs/>
              </w:rPr>
              <w:t>Az erőforrásként kezelt információ szerepe a vállalkozásokban.</w:t>
            </w:r>
          </w:p>
          <w:p w14:paraId="044922F3" w14:textId="764784D6" w:rsidR="005F5948" w:rsidRPr="005F5948" w:rsidRDefault="005F5948" w:rsidP="005F5948">
            <w:pPr>
              <w:jc w:val="both"/>
              <w:rPr>
                <w:b/>
                <w:bCs/>
              </w:rPr>
            </w:pPr>
            <w:r w:rsidRPr="002269B2">
              <w:rPr>
                <w:bCs/>
              </w:rPr>
              <w:t>A különböző erőforrásokkal történő gazdálkodás ökonómiai sajátosságai, a felhasználással kapcsolatos döntési helyzetek felismerése, s az optimális döntések meghozatalának elmélete és gyakorlata.</w:t>
            </w:r>
          </w:p>
        </w:tc>
      </w:tr>
      <w:tr w:rsidR="005F5948" w14:paraId="7CFB0834" w14:textId="77777777" w:rsidTr="005F5948">
        <w:trPr>
          <w:trHeight w:val="889"/>
        </w:trPr>
        <w:tc>
          <w:tcPr>
            <w:tcW w:w="2123" w:type="dxa"/>
          </w:tcPr>
          <w:p w14:paraId="7359F6A1" w14:textId="30BFEA39" w:rsidR="005F5948" w:rsidRDefault="005F5948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5D576643" w14:textId="1AEF25D3" w:rsidR="005F5948" w:rsidRPr="00F2650E" w:rsidRDefault="005F5948" w:rsidP="008C54C4">
            <w:pPr>
              <w:rPr>
                <w:b/>
                <w:bCs/>
              </w:rPr>
            </w:pPr>
            <w:r>
              <w:t xml:space="preserve">Zárthelyi dolgozat megírása a kiadott témakörök alapján. </w:t>
            </w:r>
            <w:r w:rsidRPr="004B0AF1">
              <w:t xml:space="preserve">A </w:t>
            </w:r>
            <w:r>
              <w:t>gyakorlati jegyek kihirdetési idejének megbeszélése, pótlási lehetőségek ismertetése.</w:t>
            </w:r>
          </w:p>
        </w:tc>
      </w:tr>
    </w:tbl>
    <w:p w14:paraId="458D5BD8" w14:textId="77777777" w:rsidR="002C2F97" w:rsidRPr="009A4485" w:rsidRDefault="002C2F97" w:rsidP="002C2F97"/>
    <w:p w14:paraId="66A6DD00" w14:textId="77777777" w:rsidR="005F5948" w:rsidRPr="009A4485" w:rsidRDefault="005F5948" w:rsidP="005F594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A793BA4" w14:textId="54EDA374" w:rsidR="005F5948" w:rsidRPr="009A4485" w:rsidRDefault="005F5948" w:rsidP="005F5948">
      <w:pPr>
        <w:jc w:val="both"/>
      </w:pPr>
      <w:r w:rsidRPr="009A4485">
        <w:t xml:space="preserve">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7F1D8F9" w14:textId="77777777" w:rsidR="005F5948" w:rsidRPr="009A4485" w:rsidRDefault="005F5948" w:rsidP="005F5948"/>
    <w:p w14:paraId="641D8C7D" w14:textId="77777777" w:rsidR="005F5948" w:rsidRPr="009A4485" w:rsidRDefault="005F5948" w:rsidP="005F594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5CA394EA" w14:textId="77777777" w:rsidR="005F5948" w:rsidRPr="009A4485" w:rsidRDefault="005F5948" w:rsidP="005F5948">
      <w:pPr>
        <w:jc w:val="both"/>
        <w:rPr>
          <w:b/>
        </w:rPr>
      </w:pPr>
    </w:p>
    <w:p w14:paraId="0A94B85E" w14:textId="77777777" w:rsidR="005F5948" w:rsidRDefault="005F5948" w:rsidP="005F594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719C15" w14:textId="77777777" w:rsidR="005F5948" w:rsidRPr="005F5948" w:rsidRDefault="005F5948" w:rsidP="005F5948">
      <w:pPr>
        <w:jc w:val="both"/>
        <w:rPr>
          <w:bCs/>
        </w:rPr>
      </w:pPr>
      <w:r w:rsidRPr="005F5948">
        <w:t>A félév során a 4. konzultáción zárthelyi dolgozat lesz. A gyakorlati jegyek kihirdetésére, pótlási lehetőségek ismertetésére egyeztetett időpontban kerül sor.</w:t>
      </w:r>
    </w:p>
    <w:p w14:paraId="4F7D925E" w14:textId="77777777" w:rsidR="005F5948" w:rsidRDefault="005F5948" w:rsidP="005F5948">
      <w:pPr>
        <w:jc w:val="both"/>
        <w:rPr>
          <w:b/>
          <w:bCs/>
          <w:i/>
        </w:rPr>
      </w:pPr>
    </w:p>
    <w:p w14:paraId="3BA48BDB" w14:textId="77777777" w:rsidR="005F5948" w:rsidRDefault="005F5948" w:rsidP="005F5948">
      <w:pPr>
        <w:jc w:val="both"/>
        <w:rPr>
          <w:b/>
          <w:bCs/>
          <w:i/>
        </w:rPr>
      </w:pPr>
      <w:bookmarkStart w:id="0" w:name="_GoBack"/>
      <w:bookmarkEnd w:id="0"/>
    </w:p>
    <w:p w14:paraId="1F64F798" w14:textId="77777777" w:rsidR="005F5948" w:rsidRPr="005F5948" w:rsidRDefault="005F5948" w:rsidP="005F5948">
      <w:pPr>
        <w:ind w:left="66"/>
        <w:rPr>
          <w:b/>
          <w:bCs/>
        </w:rPr>
      </w:pPr>
      <w:r w:rsidRPr="005F5948">
        <w:rPr>
          <w:b/>
          <w:bCs/>
        </w:rPr>
        <w:lastRenderedPageBreak/>
        <w:t>A félévközi ellenőrzések követelményei:</w:t>
      </w:r>
    </w:p>
    <w:p w14:paraId="7F7B34B8" w14:textId="77777777" w:rsidR="005F5948" w:rsidRPr="005F5948" w:rsidRDefault="005F5948" w:rsidP="005F5948">
      <w:pPr>
        <w:contextualSpacing/>
        <w:jc w:val="both"/>
        <w:rPr>
          <w:b/>
          <w:bCs/>
        </w:rPr>
      </w:pPr>
      <w:bookmarkStart w:id="1" w:name="_Hlk486263562"/>
      <w:r w:rsidRPr="005F5948">
        <w:t xml:space="preserve">A dolgozat 50% alatti teljesítménye a tantárgy félévi érvénytelenségét vonja maga után. </w:t>
      </w:r>
    </w:p>
    <w:bookmarkEnd w:id="1"/>
    <w:p w14:paraId="34A26105" w14:textId="77777777" w:rsidR="005F5948" w:rsidRPr="005F5948" w:rsidRDefault="005F5948" w:rsidP="005F5948">
      <w:pPr>
        <w:contextualSpacing/>
        <w:jc w:val="both"/>
        <w:rPr>
          <w:b/>
          <w:bCs/>
        </w:rPr>
      </w:pPr>
    </w:p>
    <w:p w14:paraId="5470BF21" w14:textId="77777777" w:rsidR="005F5948" w:rsidRPr="005F5948" w:rsidRDefault="005F5948" w:rsidP="005F5948">
      <w:pPr>
        <w:rPr>
          <w:b/>
          <w:bCs/>
        </w:rPr>
      </w:pPr>
      <w:r w:rsidRPr="005F5948">
        <w:rPr>
          <w:b/>
          <w:bCs/>
        </w:rPr>
        <w:t>Az érdemjegy kialakításának módja:</w:t>
      </w:r>
    </w:p>
    <w:p w14:paraId="04612551" w14:textId="77777777" w:rsidR="005F5948" w:rsidRPr="005F5948" w:rsidRDefault="005F5948" w:rsidP="005F5948">
      <w:pPr>
        <w:jc w:val="both"/>
      </w:pPr>
      <w:bookmarkStart w:id="2" w:name="_Hlk486263785"/>
      <w:r w:rsidRPr="005F5948"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5F5948">
        <w:t>s.</w:t>
      </w:r>
    </w:p>
    <w:p w14:paraId="1DE13D1D" w14:textId="77777777" w:rsidR="005F5948" w:rsidRPr="009A4485" w:rsidRDefault="005F5948" w:rsidP="005F5948"/>
    <w:p w14:paraId="64F24D36" w14:textId="77777777" w:rsidR="005F5948" w:rsidRDefault="005F5948" w:rsidP="005F5948">
      <w:pPr>
        <w:tabs>
          <w:tab w:val="left" w:pos="5130"/>
        </w:tabs>
        <w:rPr>
          <w:highlight w:val="yellow"/>
        </w:rPr>
      </w:pPr>
    </w:p>
    <w:p w14:paraId="3E88FBFD" w14:textId="77777777" w:rsidR="005F5948" w:rsidRDefault="005F5948" w:rsidP="005F5948">
      <w:pPr>
        <w:tabs>
          <w:tab w:val="left" w:pos="5130"/>
        </w:tabs>
        <w:rPr>
          <w:highlight w:val="yellow"/>
        </w:rPr>
      </w:pPr>
    </w:p>
    <w:p w14:paraId="2837FDEA" w14:textId="77777777" w:rsidR="005F5948" w:rsidRPr="00EE3DA8" w:rsidRDefault="005F5948" w:rsidP="005F5948">
      <w:pPr>
        <w:tabs>
          <w:tab w:val="left" w:pos="5130"/>
        </w:tabs>
      </w:pPr>
      <w:r w:rsidRPr="00EE3DA8">
        <w:t>Nyíregyháza, 2018.08.14.</w:t>
      </w:r>
    </w:p>
    <w:p w14:paraId="0714CE28" w14:textId="77777777" w:rsidR="005F5948" w:rsidRPr="00EE3DA8" w:rsidRDefault="005F5948" w:rsidP="005F5948">
      <w:pPr>
        <w:tabs>
          <w:tab w:val="left" w:pos="5130"/>
        </w:tabs>
      </w:pPr>
    </w:p>
    <w:p w14:paraId="44358755" w14:textId="77777777" w:rsidR="005F5948" w:rsidRPr="00EE3DA8" w:rsidRDefault="005F5948" w:rsidP="005F5948">
      <w:pPr>
        <w:tabs>
          <w:tab w:val="left" w:pos="5130"/>
        </w:tabs>
      </w:pPr>
    </w:p>
    <w:p w14:paraId="5495A790" w14:textId="77777777" w:rsidR="005F5948" w:rsidRPr="00EE3DA8" w:rsidRDefault="005F5948" w:rsidP="005F5948">
      <w:pPr>
        <w:tabs>
          <w:tab w:val="left" w:pos="5130"/>
        </w:tabs>
      </w:pPr>
    </w:p>
    <w:p w14:paraId="0C4A176F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1171A1D1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rPr>
          <w:b/>
        </w:rPr>
        <w:tab/>
        <w:t>Gazdálkodástudományi Intézet</w:t>
      </w:r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594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2</cp:revision>
  <dcterms:created xsi:type="dcterms:W3CDTF">2018-08-15T10:52:00Z</dcterms:created>
  <dcterms:modified xsi:type="dcterms:W3CDTF">2018-08-15T10:52:00Z</dcterms:modified>
</cp:coreProperties>
</file>