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E7EDC" w14:textId="77777777" w:rsidR="004E55D4" w:rsidRPr="004E55D4" w:rsidRDefault="004E55D4" w:rsidP="004E55D4">
      <w:pPr>
        <w:shd w:val="clear" w:color="auto" w:fill="FFFFFF"/>
        <w:spacing w:after="40"/>
        <w:jc w:val="center"/>
        <w:rPr>
          <w:color w:val="333333"/>
        </w:rPr>
      </w:pPr>
      <w:r w:rsidRPr="004E55D4">
        <w:rPr>
          <w:b/>
          <w:bCs/>
          <w:color w:val="333333"/>
        </w:rPr>
        <w:t>Foglalkoztatási terv</w:t>
      </w:r>
    </w:p>
    <w:p w14:paraId="4F757358" w14:textId="77777777" w:rsidR="004E55D4" w:rsidRPr="004E55D4" w:rsidRDefault="004E55D4" w:rsidP="004E55D4">
      <w:pPr>
        <w:shd w:val="clear" w:color="auto" w:fill="FFFFFF"/>
        <w:spacing w:after="40"/>
        <w:jc w:val="center"/>
        <w:rPr>
          <w:color w:val="333333"/>
        </w:rPr>
      </w:pPr>
      <w:r w:rsidRPr="004E55D4">
        <w:rPr>
          <w:b/>
          <w:bCs/>
          <w:color w:val="333333"/>
        </w:rPr>
        <w:t>Közösségszervező szak</w:t>
      </w:r>
    </w:p>
    <w:p w14:paraId="67D6E45D" w14:textId="0C877F3A" w:rsidR="004E55D4" w:rsidRPr="004E55D4" w:rsidRDefault="004E55D4" w:rsidP="004E55D4">
      <w:pPr>
        <w:shd w:val="clear" w:color="auto" w:fill="FFFFFF"/>
        <w:spacing w:after="40"/>
        <w:jc w:val="center"/>
        <w:rPr>
          <w:color w:val="333333"/>
        </w:rPr>
      </w:pPr>
      <w:r w:rsidRPr="004E55D4">
        <w:rPr>
          <w:b/>
        </w:rPr>
        <w:t xml:space="preserve">Nappali </w:t>
      </w:r>
      <w:r w:rsidRPr="004E55D4">
        <w:rPr>
          <w:b/>
          <w:bCs/>
          <w:color w:val="333333"/>
        </w:rPr>
        <w:t xml:space="preserve">tagozat </w:t>
      </w:r>
    </w:p>
    <w:p w14:paraId="3A03A51E" w14:textId="77777777" w:rsidR="004E55D4" w:rsidRPr="004E55D4" w:rsidRDefault="004E55D4" w:rsidP="004E55D4">
      <w:pPr>
        <w:shd w:val="clear" w:color="auto" w:fill="FFFFFF"/>
        <w:spacing w:after="40"/>
        <w:jc w:val="center"/>
        <w:rPr>
          <w:color w:val="333333"/>
        </w:rPr>
      </w:pPr>
      <w:r w:rsidRPr="004E55D4">
        <w:rPr>
          <w:b/>
          <w:bCs/>
          <w:color w:val="333333"/>
        </w:rPr>
        <w:t>BAI0032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29D9D471" w:rsidR="00863DA4" w:rsidRPr="009872E0" w:rsidRDefault="004E55D4" w:rsidP="004E55D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863DA4"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spellEnd"/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</w:t>
      </w:r>
      <w:bookmarkStart w:id="0" w:name="_GoBack"/>
      <w:bookmarkEnd w:id="0"/>
      <w:r w:rsidRPr="008548A6">
        <w:rPr>
          <w:b/>
          <w:sz w:val="26"/>
          <w:szCs w:val="26"/>
        </w:rPr>
        <w:t>atika és félévi követelményrendszer</w:t>
      </w:r>
    </w:p>
    <w:p w14:paraId="4AA4A64F" w14:textId="15CB2B10" w:rsidR="002C5D8C" w:rsidRDefault="004E55D4" w:rsidP="004E55D4">
      <w:pPr>
        <w:jc w:val="both"/>
      </w:pPr>
      <w:r>
        <w:t>A tantárgy célja</w:t>
      </w:r>
      <w:r w:rsidRPr="000D3C31">
        <w:t>, hogy hallgatók megismerkedjenek a PR fejlődésének egyes szakaszaival valamint helyével és szerepével az integrált marketingkommunikáció tervezésében, a PR tevékenység céljával, feladataival, funkcióival. Átlássák a PR célterületeit, valamint kapcsolódását a menedzsment tudományokhoz. Megismerjék a PR tevékenység célcsoportjait és eszközeit, a PR tevékenység tervezési folyamatát, a tervezés szintjeit. Cél, hogy felhívjuk a hallgatók figyelmét a szervezet és környezete közötti kapcsolat fontosságára, és megismertessük a hallgatókat a pozitív környezet kialakításának eszközeivel.</w:t>
      </w:r>
    </w:p>
    <w:p w14:paraId="005D21CC" w14:textId="77777777" w:rsidR="004E55D4" w:rsidRPr="004251C1" w:rsidRDefault="004E55D4" w:rsidP="004E55D4">
      <w:pPr>
        <w:jc w:val="both"/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1B2FF4" w:rsidRPr="000C5ACE" w14:paraId="03E54827" w14:textId="77777777" w:rsidTr="00087F09">
        <w:trPr>
          <w:trHeight w:val="270"/>
        </w:trPr>
        <w:tc>
          <w:tcPr>
            <w:tcW w:w="1129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8364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087F09">
        <w:trPr>
          <w:trHeight w:val="274"/>
        </w:trPr>
        <w:tc>
          <w:tcPr>
            <w:tcW w:w="1129" w:type="dxa"/>
          </w:tcPr>
          <w:p w14:paraId="0E0DC315" w14:textId="29279704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8364" w:type="dxa"/>
          </w:tcPr>
          <w:p w14:paraId="4101B7F9" w14:textId="464E9DE9" w:rsidR="001B2FF4" w:rsidRPr="004E55D4" w:rsidRDefault="00087F09" w:rsidP="002F538B">
            <w:pPr>
              <w:ind w:left="11"/>
              <w:rPr>
                <w:bCs/>
                <w:sz w:val="22"/>
                <w:szCs w:val="22"/>
              </w:rPr>
            </w:pPr>
            <w:r w:rsidRPr="004E55D4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 ismertetése. Szakirodalom ajánlások.</w:t>
            </w:r>
          </w:p>
        </w:tc>
      </w:tr>
      <w:tr w:rsidR="00151C5F" w:rsidRPr="000C5ACE" w14:paraId="1EC63757" w14:textId="77777777" w:rsidTr="00087F09">
        <w:trPr>
          <w:trHeight w:val="278"/>
        </w:trPr>
        <w:tc>
          <w:tcPr>
            <w:tcW w:w="1129" w:type="dxa"/>
          </w:tcPr>
          <w:p w14:paraId="4BE8351F" w14:textId="1DA8AD90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8364" w:type="dxa"/>
          </w:tcPr>
          <w:p w14:paraId="264AC6EC" w14:textId="50270B95" w:rsidR="00151C5F" w:rsidRPr="004E55D4" w:rsidRDefault="004E55D4" w:rsidP="00151C5F">
            <w:pPr>
              <w:ind w:left="11"/>
              <w:rPr>
                <w:bCs/>
                <w:sz w:val="22"/>
                <w:szCs w:val="22"/>
              </w:rPr>
            </w:pPr>
            <w:r w:rsidRPr="004E55D4">
              <w:rPr>
                <w:sz w:val="22"/>
                <w:szCs w:val="22"/>
              </w:rPr>
              <w:t>PR, mint a szervezet és környezete, szervezeti kommunikáció alapja.</w:t>
            </w:r>
          </w:p>
        </w:tc>
      </w:tr>
      <w:tr w:rsidR="00151C5F" w:rsidRPr="000C5ACE" w14:paraId="292FC76C" w14:textId="77777777" w:rsidTr="00087F09">
        <w:trPr>
          <w:trHeight w:val="268"/>
        </w:trPr>
        <w:tc>
          <w:tcPr>
            <w:tcW w:w="1129" w:type="dxa"/>
          </w:tcPr>
          <w:p w14:paraId="02F143AC" w14:textId="1B769A5C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8364" w:type="dxa"/>
          </w:tcPr>
          <w:p w14:paraId="7CBDDE72" w14:textId="07921EB8" w:rsidR="00151C5F" w:rsidRPr="004E55D4" w:rsidRDefault="004E55D4" w:rsidP="00151C5F">
            <w:pPr>
              <w:ind w:left="11"/>
              <w:rPr>
                <w:bCs/>
                <w:sz w:val="22"/>
                <w:szCs w:val="22"/>
              </w:rPr>
            </w:pPr>
            <w:r w:rsidRPr="004E55D4">
              <w:rPr>
                <w:sz w:val="22"/>
                <w:szCs w:val="22"/>
              </w:rPr>
              <w:t>A PR fejlődése, elméletei, története.</w:t>
            </w:r>
          </w:p>
        </w:tc>
      </w:tr>
      <w:tr w:rsidR="00151C5F" w:rsidRPr="000C5ACE" w14:paraId="68359B81" w14:textId="77777777" w:rsidTr="00087F09">
        <w:trPr>
          <w:trHeight w:val="286"/>
        </w:trPr>
        <w:tc>
          <w:tcPr>
            <w:tcW w:w="1129" w:type="dxa"/>
          </w:tcPr>
          <w:p w14:paraId="3158A992" w14:textId="1F091474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8364" w:type="dxa"/>
          </w:tcPr>
          <w:p w14:paraId="316E073A" w14:textId="0C2D20E1" w:rsidR="00151C5F" w:rsidRPr="004E55D4" w:rsidRDefault="004E55D4" w:rsidP="004E55D4">
            <w:pPr>
              <w:rPr>
                <w:bCs/>
                <w:sz w:val="22"/>
                <w:szCs w:val="22"/>
              </w:rPr>
            </w:pPr>
            <w:r w:rsidRPr="004E55D4">
              <w:rPr>
                <w:sz w:val="22"/>
                <w:szCs w:val="22"/>
              </w:rPr>
              <w:t>Hírnév menedzsment: a hírnév, mint vállalati vagyon, image típusok, arculat tartalmi és formai összetevői.</w:t>
            </w:r>
          </w:p>
        </w:tc>
      </w:tr>
      <w:tr w:rsidR="00151C5F" w:rsidRPr="000C5ACE" w14:paraId="27BAC225" w14:textId="77777777" w:rsidTr="00087F09">
        <w:trPr>
          <w:trHeight w:val="276"/>
        </w:trPr>
        <w:tc>
          <w:tcPr>
            <w:tcW w:w="1129" w:type="dxa"/>
          </w:tcPr>
          <w:p w14:paraId="6B9B9048" w14:textId="6CA9F65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8364" w:type="dxa"/>
          </w:tcPr>
          <w:p w14:paraId="49FB13FD" w14:textId="2CA0105B" w:rsidR="00151C5F" w:rsidRPr="004E55D4" w:rsidRDefault="004E55D4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4E55D4">
              <w:rPr>
                <w:sz w:val="22"/>
                <w:szCs w:val="22"/>
              </w:rPr>
              <w:t>A PR eszközei: PR filmek, nyomtatott anyagok, események.</w:t>
            </w:r>
          </w:p>
        </w:tc>
      </w:tr>
      <w:tr w:rsidR="00151C5F" w:rsidRPr="000C5ACE" w14:paraId="1F7813FE" w14:textId="77777777" w:rsidTr="00087F09">
        <w:trPr>
          <w:trHeight w:val="266"/>
        </w:trPr>
        <w:tc>
          <w:tcPr>
            <w:tcW w:w="1129" w:type="dxa"/>
          </w:tcPr>
          <w:p w14:paraId="42B6D1F1" w14:textId="550CAAFA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8364" w:type="dxa"/>
          </w:tcPr>
          <w:p w14:paraId="7AA0F5D8" w14:textId="3B3F85CB" w:rsidR="00151C5F" w:rsidRPr="004E55D4" w:rsidRDefault="004E55D4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4E55D4">
              <w:rPr>
                <w:sz w:val="22"/>
                <w:szCs w:val="22"/>
              </w:rPr>
              <w:t>Belső PR.</w:t>
            </w:r>
            <w:r w:rsidRPr="004E55D4">
              <w:rPr>
                <w:sz w:val="22"/>
                <w:szCs w:val="22"/>
              </w:rPr>
              <w:t xml:space="preserve"> </w:t>
            </w:r>
            <w:r w:rsidRPr="004E55D4">
              <w:rPr>
                <w:sz w:val="22"/>
                <w:szCs w:val="22"/>
              </w:rPr>
              <w:t>Külső PR.</w:t>
            </w:r>
          </w:p>
        </w:tc>
      </w:tr>
      <w:tr w:rsidR="00151C5F" w:rsidRPr="000C5ACE" w14:paraId="174D2934" w14:textId="77777777" w:rsidTr="00087F09">
        <w:trPr>
          <w:trHeight w:val="270"/>
        </w:trPr>
        <w:tc>
          <w:tcPr>
            <w:tcW w:w="1129" w:type="dxa"/>
          </w:tcPr>
          <w:p w14:paraId="25C37AA7" w14:textId="4214029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8364" w:type="dxa"/>
          </w:tcPr>
          <w:p w14:paraId="57451C67" w14:textId="0EFC9A13" w:rsidR="00151C5F" w:rsidRPr="004E55D4" w:rsidRDefault="004E55D4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4E55D4">
              <w:rPr>
                <w:bCs/>
                <w:sz w:val="22"/>
                <w:szCs w:val="22"/>
              </w:rPr>
              <w:t>ZH</w:t>
            </w:r>
          </w:p>
        </w:tc>
      </w:tr>
      <w:tr w:rsidR="00151C5F" w:rsidRPr="000C5ACE" w14:paraId="219C80AE" w14:textId="77777777" w:rsidTr="00087F09">
        <w:trPr>
          <w:trHeight w:val="274"/>
        </w:trPr>
        <w:tc>
          <w:tcPr>
            <w:tcW w:w="1129" w:type="dxa"/>
          </w:tcPr>
          <w:p w14:paraId="3343D3D7" w14:textId="0C014D95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8364" w:type="dxa"/>
          </w:tcPr>
          <w:p w14:paraId="4C22B4F9" w14:textId="793BF40D" w:rsidR="00151C5F" w:rsidRPr="004E55D4" w:rsidRDefault="004E55D4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4E55D4">
              <w:rPr>
                <w:sz w:val="22"/>
                <w:szCs w:val="22"/>
              </w:rPr>
              <w:t xml:space="preserve">Marketing PR, </w:t>
            </w:r>
            <w:proofErr w:type="spellStart"/>
            <w:r w:rsidRPr="004E55D4">
              <w:rPr>
                <w:sz w:val="22"/>
                <w:szCs w:val="22"/>
              </w:rPr>
              <w:t>Issue</w:t>
            </w:r>
            <w:proofErr w:type="spellEnd"/>
            <w:r w:rsidRPr="004E55D4">
              <w:rPr>
                <w:sz w:val="22"/>
                <w:szCs w:val="22"/>
              </w:rPr>
              <w:t xml:space="preserve"> management,</w:t>
            </w:r>
          </w:p>
        </w:tc>
      </w:tr>
      <w:tr w:rsidR="00151C5F" w:rsidRPr="000C5ACE" w14:paraId="5F486B99" w14:textId="77777777" w:rsidTr="00087F09">
        <w:trPr>
          <w:trHeight w:val="136"/>
        </w:trPr>
        <w:tc>
          <w:tcPr>
            <w:tcW w:w="1129" w:type="dxa"/>
          </w:tcPr>
          <w:p w14:paraId="5CA3B0AB" w14:textId="43E9EFB1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8364" w:type="dxa"/>
          </w:tcPr>
          <w:p w14:paraId="14600AFD" w14:textId="274035C5" w:rsidR="00151C5F" w:rsidRPr="004E55D4" w:rsidRDefault="004E55D4" w:rsidP="004E55D4">
            <w:pPr>
              <w:ind w:left="709" w:hanging="699"/>
              <w:rPr>
                <w:bCs/>
                <w:sz w:val="22"/>
                <w:szCs w:val="22"/>
              </w:rPr>
            </w:pPr>
            <w:r w:rsidRPr="004E55D4">
              <w:rPr>
                <w:sz w:val="22"/>
                <w:szCs w:val="22"/>
              </w:rPr>
              <w:t>CSR</w:t>
            </w:r>
          </w:p>
        </w:tc>
      </w:tr>
      <w:tr w:rsidR="00151C5F" w:rsidRPr="000C5ACE" w14:paraId="6EBAC230" w14:textId="77777777" w:rsidTr="00087F09">
        <w:trPr>
          <w:trHeight w:val="296"/>
        </w:trPr>
        <w:tc>
          <w:tcPr>
            <w:tcW w:w="1129" w:type="dxa"/>
          </w:tcPr>
          <w:p w14:paraId="4E7ECDFC" w14:textId="2AD3C85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8364" w:type="dxa"/>
          </w:tcPr>
          <w:p w14:paraId="71B10B12" w14:textId="018580CD" w:rsidR="00151C5F" w:rsidRPr="004E55D4" w:rsidRDefault="004E55D4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4E55D4">
              <w:rPr>
                <w:sz w:val="22"/>
                <w:szCs w:val="22"/>
              </w:rPr>
              <w:t>M</w:t>
            </w:r>
            <w:r w:rsidRPr="004E55D4">
              <w:rPr>
                <w:sz w:val="22"/>
                <w:szCs w:val="22"/>
              </w:rPr>
              <w:t>édia kapcsolatok jelentősége</w:t>
            </w:r>
            <w:r w:rsidRPr="004E55D4">
              <w:rPr>
                <w:sz w:val="22"/>
                <w:szCs w:val="22"/>
              </w:rPr>
              <w:t>.</w:t>
            </w:r>
            <w:r w:rsidRPr="004E55D4">
              <w:rPr>
                <w:sz w:val="22"/>
                <w:szCs w:val="22"/>
              </w:rPr>
              <w:t xml:space="preserve"> Tervezés</w:t>
            </w:r>
          </w:p>
        </w:tc>
      </w:tr>
      <w:tr w:rsidR="00151C5F" w:rsidRPr="000C5ACE" w14:paraId="77ADFBE3" w14:textId="77777777" w:rsidTr="00087F09">
        <w:trPr>
          <w:trHeight w:val="272"/>
        </w:trPr>
        <w:tc>
          <w:tcPr>
            <w:tcW w:w="1129" w:type="dxa"/>
          </w:tcPr>
          <w:p w14:paraId="0DB894CA" w14:textId="7AEE76B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8364" w:type="dxa"/>
          </w:tcPr>
          <w:p w14:paraId="7D30CBD7" w14:textId="4164CD15" w:rsidR="00151C5F" w:rsidRPr="004E55D4" w:rsidRDefault="004E55D4" w:rsidP="00151C5F">
            <w:pPr>
              <w:ind w:left="709" w:hanging="699"/>
              <w:rPr>
                <w:bCs/>
                <w:sz w:val="22"/>
                <w:szCs w:val="22"/>
              </w:rPr>
            </w:pPr>
            <w:proofErr w:type="spellStart"/>
            <w:r w:rsidRPr="004E55D4">
              <w:rPr>
                <w:sz w:val="22"/>
                <w:szCs w:val="22"/>
              </w:rPr>
              <w:t>Hatás-eredmény-hatékonyság</w:t>
            </w:r>
            <w:proofErr w:type="spellEnd"/>
          </w:p>
        </w:tc>
      </w:tr>
      <w:tr w:rsidR="00151C5F" w:rsidRPr="000C5ACE" w14:paraId="58632DE7" w14:textId="77777777" w:rsidTr="00087F09">
        <w:trPr>
          <w:trHeight w:val="276"/>
        </w:trPr>
        <w:tc>
          <w:tcPr>
            <w:tcW w:w="1129" w:type="dxa"/>
          </w:tcPr>
          <w:p w14:paraId="41890A35" w14:textId="1A84694E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8364" w:type="dxa"/>
          </w:tcPr>
          <w:p w14:paraId="415966CD" w14:textId="1EDF3FDC" w:rsidR="00151C5F" w:rsidRPr="004E55D4" w:rsidRDefault="004E55D4" w:rsidP="00151C5F">
            <w:pPr>
              <w:rPr>
                <w:bCs/>
                <w:sz w:val="22"/>
                <w:szCs w:val="22"/>
              </w:rPr>
            </w:pPr>
            <w:r w:rsidRPr="004E55D4">
              <w:rPr>
                <w:sz w:val="22"/>
                <w:szCs w:val="22"/>
              </w:rPr>
              <w:t>Sajtókapcsolatok, vállalati kommunikáció.</w:t>
            </w:r>
            <w:r w:rsidRPr="004E55D4">
              <w:rPr>
                <w:sz w:val="22"/>
                <w:szCs w:val="22"/>
              </w:rPr>
              <w:t xml:space="preserve"> </w:t>
            </w:r>
            <w:r w:rsidRPr="004E55D4">
              <w:rPr>
                <w:sz w:val="22"/>
                <w:szCs w:val="22"/>
              </w:rPr>
              <w:t>Válságkommunikáció</w:t>
            </w:r>
          </w:p>
        </w:tc>
      </w:tr>
      <w:tr w:rsidR="00151C5F" w:rsidRPr="000C5ACE" w14:paraId="20DE027D" w14:textId="77777777" w:rsidTr="00087F09">
        <w:trPr>
          <w:trHeight w:val="266"/>
        </w:trPr>
        <w:tc>
          <w:tcPr>
            <w:tcW w:w="1129" w:type="dxa"/>
          </w:tcPr>
          <w:p w14:paraId="6FE4CC09" w14:textId="0B2E507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8364" w:type="dxa"/>
          </w:tcPr>
          <w:p w14:paraId="37745C4C" w14:textId="209257DE" w:rsidR="00151C5F" w:rsidRPr="004E55D4" w:rsidRDefault="004E55D4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4E55D4">
              <w:rPr>
                <w:sz w:val="22"/>
                <w:szCs w:val="22"/>
              </w:rPr>
              <w:t>Eseményszervezés, támogatás, PR ügynökségek tevékenysége.</w:t>
            </w:r>
          </w:p>
        </w:tc>
      </w:tr>
      <w:tr w:rsidR="00151C5F" w:rsidRPr="000C5ACE" w14:paraId="66ABEDB5" w14:textId="77777777" w:rsidTr="00087F09">
        <w:trPr>
          <w:trHeight w:val="284"/>
        </w:trPr>
        <w:tc>
          <w:tcPr>
            <w:tcW w:w="1129" w:type="dxa"/>
          </w:tcPr>
          <w:p w14:paraId="001234BB" w14:textId="7E015E32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8364" w:type="dxa"/>
          </w:tcPr>
          <w:p w14:paraId="557D89B4" w14:textId="0BAF741E" w:rsidR="00151C5F" w:rsidRPr="004E55D4" w:rsidRDefault="004E55D4" w:rsidP="004E1A5F">
            <w:pPr>
              <w:ind w:left="709" w:hanging="699"/>
              <w:rPr>
                <w:bCs/>
                <w:sz w:val="22"/>
                <w:szCs w:val="22"/>
              </w:rPr>
            </w:pPr>
            <w:r w:rsidRPr="004E55D4">
              <w:rPr>
                <w:bCs/>
                <w:sz w:val="22"/>
                <w:szCs w:val="22"/>
              </w:rPr>
              <w:t>ZH</w:t>
            </w:r>
          </w:p>
        </w:tc>
      </w:tr>
    </w:tbl>
    <w:p w14:paraId="1C6A6F65" w14:textId="77777777" w:rsidR="00FC5D16" w:rsidRPr="009A4485" w:rsidRDefault="00FC5D16" w:rsidP="00FC5D16"/>
    <w:p w14:paraId="04A4B9ED" w14:textId="77777777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esetén a félév nem értékelhető. (TVSZ 8§1.)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6DA10ABA" w14:textId="0BA04606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 xml:space="preserve">gyakorlati jegy, beadandó feladat elkészítése, bemutatása és </w:t>
      </w:r>
      <w:r w:rsidR="004E55D4">
        <w:t>két</w:t>
      </w:r>
      <w:r>
        <w:t xml:space="preserve"> ZH sikeres teljesítése.</w:t>
      </w:r>
      <w:r w:rsidR="004E55D4">
        <w:t xml:space="preserve"> </w:t>
      </w:r>
      <w:r w:rsidR="004E55D4">
        <w:rPr>
          <w:color w:val="333333"/>
        </w:rPr>
        <w:t>A f</w:t>
      </w:r>
      <w:r w:rsidR="004E55D4">
        <w:rPr>
          <w:color w:val="333333"/>
        </w:rPr>
        <w:t xml:space="preserve">eladat kiadása az </w:t>
      </w:r>
      <w:r w:rsidR="004E55D4">
        <w:rPr>
          <w:color w:val="333333"/>
        </w:rPr>
        <w:t>második</w:t>
      </w:r>
      <w:r w:rsidR="004E55D4">
        <w:rPr>
          <w:color w:val="333333"/>
        </w:rPr>
        <w:t xml:space="preserve"> </w:t>
      </w:r>
      <w:r w:rsidR="004E55D4">
        <w:rPr>
          <w:color w:val="333333"/>
        </w:rPr>
        <w:t>gyakorlaton</w:t>
      </w:r>
      <w:r w:rsidR="004E55D4">
        <w:rPr>
          <w:color w:val="333333"/>
        </w:rPr>
        <w:t xml:space="preserve"> történik.</w:t>
      </w:r>
    </w:p>
    <w:p w14:paraId="56256A8B" w14:textId="77777777" w:rsidR="008548A6" w:rsidRDefault="008548A6" w:rsidP="008548A6">
      <w:pPr>
        <w:jc w:val="both"/>
      </w:pPr>
      <w:r>
        <w:t xml:space="preserve">Feladat követelményrendszere: TNR betűtípus, 2,5 margó körben, 1,5 sortáv, sorkizárt, lap alján oldalszámmal.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747542C4" w14:textId="77777777" w:rsidR="008548A6" w:rsidRDefault="008548A6" w:rsidP="00171887">
      <w:pPr>
        <w:rPr>
          <w:b/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72B20276" w14:textId="0FE63660" w:rsidR="00171887" w:rsidRDefault="00171887" w:rsidP="00171887">
      <w:pPr>
        <w:spacing w:after="120"/>
        <w:jc w:val="both"/>
      </w:pPr>
      <w:r>
        <w:t xml:space="preserve">Az érdemjegy a </w:t>
      </w:r>
      <w:r w:rsidRPr="003511BF">
        <w:t>zárthelyi dolgozat</w:t>
      </w:r>
      <w:r w:rsidR="004E55D4">
        <w:t>ok</w:t>
      </w:r>
      <w:r w:rsidRPr="003511BF">
        <w:t xml:space="preserve"> </w:t>
      </w:r>
      <w:r>
        <w:t>eredménye</w:t>
      </w:r>
      <w:r w:rsidR="008548A6">
        <w:t>, a beadandó feladat</w:t>
      </w:r>
      <w:r>
        <w:t xml:space="preserve"> és a gyakorlati munka alapján tevődik össze.</w:t>
      </w:r>
    </w:p>
    <w:p w14:paraId="6E6E72BC" w14:textId="5FBE3E01" w:rsidR="004251C1" w:rsidRPr="008548A6" w:rsidRDefault="004251C1" w:rsidP="000C5ACE">
      <w:pPr>
        <w:jc w:val="both"/>
        <w:rPr>
          <w:b/>
          <w:sz w:val="22"/>
          <w:szCs w:val="22"/>
        </w:rPr>
      </w:pPr>
      <w:r w:rsidRPr="008548A6">
        <w:rPr>
          <w:b/>
          <w:sz w:val="22"/>
          <w:szCs w:val="22"/>
        </w:rPr>
        <w:t>Szakirodalmi források:</w:t>
      </w:r>
    </w:p>
    <w:p w14:paraId="4F4B0F59" w14:textId="77777777" w:rsidR="004E55D4" w:rsidRPr="001833AF" w:rsidRDefault="004E55D4" w:rsidP="004E55D4">
      <w:pPr>
        <w:pStyle w:val="Listaszerbekezds"/>
        <w:numPr>
          <w:ilvl w:val="0"/>
          <w:numId w:val="33"/>
        </w:numPr>
        <w:shd w:val="clear" w:color="auto" w:fill="FFFFFF"/>
        <w:spacing w:after="150"/>
        <w:ind w:left="284" w:hanging="284"/>
        <w:jc w:val="both"/>
        <w:rPr>
          <w:color w:val="333333"/>
        </w:rPr>
      </w:pPr>
      <w:proofErr w:type="spellStart"/>
      <w:r w:rsidRPr="001833AF">
        <w:t>Herzog</w:t>
      </w:r>
      <w:proofErr w:type="spellEnd"/>
      <w:r w:rsidRPr="001833AF">
        <w:t xml:space="preserve"> Csilla – B. Hegedűs Katalin (2018): Kulturális közösségi marketing és média ismeretek; NMI Művelődési Intézet Nonprofit Közhasznú Kft. (Tudástár a közösségi művelődésben); ISBN: 978-963-651-512-6</w:t>
      </w:r>
    </w:p>
    <w:p w14:paraId="0D989B62" w14:textId="77777777" w:rsidR="004E55D4" w:rsidRPr="001833AF" w:rsidRDefault="004E55D4" w:rsidP="004E55D4">
      <w:pPr>
        <w:pStyle w:val="Listaszerbekezds"/>
        <w:numPr>
          <w:ilvl w:val="0"/>
          <w:numId w:val="33"/>
        </w:numPr>
        <w:shd w:val="clear" w:color="auto" w:fill="FFFFFF"/>
        <w:spacing w:after="150"/>
        <w:ind w:left="284" w:hanging="284"/>
        <w:jc w:val="both"/>
        <w:rPr>
          <w:color w:val="333333"/>
        </w:rPr>
      </w:pPr>
      <w:r w:rsidRPr="001833AF">
        <w:t xml:space="preserve">NYÁRÁDI G-né – SZELES P.: Public relations I-II, </w:t>
      </w:r>
      <w:proofErr w:type="spellStart"/>
      <w:r w:rsidRPr="001833AF">
        <w:t>Perfect</w:t>
      </w:r>
      <w:proofErr w:type="spellEnd"/>
      <w:r w:rsidRPr="001833AF">
        <w:t xml:space="preserve"> </w:t>
      </w:r>
      <w:proofErr w:type="spellStart"/>
      <w:r w:rsidRPr="001833AF">
        <w:t>Zrt</w:t>
      </w:r>
      <w:proofErr w:type="spellEnd"/>
      <w:proofErr w:type="gramStart"/>
      <w:r w:rsidRPr="001833AF">
        <w:t>.,</w:t>
      </w:r>
      <w:proofErr w:type="gramEnd"/>
      <w:r w:rsidRPr="001833AF">
        <w:t xml:space="preserve"> Budapest 2005 PELEJTEI T.: Public Relations. Informatikai és Könyvtári Szövetség Budapest, 2000 </w:t>
      </w:r>
      <w:hyperlink r:id="rId6" w:history="1">
        <w:r w:rsidRPr="001833AF">
          <w:rPr>
            <w:color w:val="2C3E50"/>
          </w:rPr>
          <w:t>https://saldokiado.hu/assets/res/download/_kisvallalkozasok-finanszirozasa.pdf</w:t>
        </w:r>
      </w:hyperlink>
    </w:p>
    <w:p w14:paraId="328DAE1B" w14:textId="77777777" w:rsidR="004E55D4" w:rsidRPr="001833AF" w:rsidRDefault="004E55D4" w:rsidP="004E55D4">
      <w:pPr>
        <w:pStyle w:val="Listaszerbekezds"/>
        <w:numPr>
          <w:ilvl w:val="0"/>
          <w:numId w:val="33"/>
        </w:numPr>
        <w:shd w:val="clear" w:color="auto" w:fill="FFFFFF"/>
        <w:spacing w:after="150"/>
        <w:ind w:left="284" w:hanging="284"/>
        <w:jc w:val="both"/>
        <w:rPr>
          <w:color w:val="333333"/>
        </w:rPr>
      </w:pPr>
      <w:r w:rsidRPr="001833AF">
        <w:t>JOHNSON S.- OLIVER S.- TOHMSON S</w:t>
      </w:r>
      <w:proofErr w:type="gramStart"/>
      <w:r w:rsidRPr="001833AF">
        <w:t>.:</w:t>
      </w:r>
      <w:proofErr w:type="gramEnd"/>
      <w:r w:rsidRPr="001833AF">
        <w:t xml:space="preserve"> PR+ PA – Public Relations stratégia – Public </w:t>
      </w:r>
      <w:proofErr w:type="spellStart"/>
      <w:r w:rsidRPr="001833AF">
        <w:t>affairs</w:t>
      </w:r>
      <w:proofErr w:type="spellEnd"/>
      <w:r w:rsidRPr="001833AF">
        <w:t xml:space="preserve"> lobbizás. Akadémia Kiadó, 2009</w:t>
      </w:r>
    </w:p>
    <w:p w14:paraId="32156E17" w14:textId="77777777" w:rsidR="00171887" w:rsidRPr="009A4485" w:rsidRDefault="00171887" w:rsidP="00171887"/>
    <w:p w14:paraId="7B2D40B1" w14:textId="4486E05C" w:rsidR="00171887" w:rsidRDefault="00820E6B" w:rsidP="00171887">
      <w:r>
        <w:t>Nyíregyháza, 2021</w:t>
      </w:r>
      <w:r w:rsidR="00171887">
        <w:t>. 01. 2</w:t>
      </w:r>
      <w:r w:rsidR="00151C5F">
        <w:t>8</w:t>
      </w:r>
      <w:r w:rsidR="00171887">
        <w:t>.</w:t>
      </w:r>
    </w:p>
    <w:p w14:paraId="1217CC6D" w14:textId="77777777" w:rsidR="00171887" w:rsidRDefault="00171887" w:rsidP="00171887"/>
    <w:p w14:paraId="087B9146" w14:textId="77777777" w:rsidR="00863DA4" w:rsidRDefault="00863DA4" w:rsidP="00863DA4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0780D60B" w14:textId="1E856AC6" w:rsidR="00863DA4" w:rsidRDefault="00863DA4" w:rsidP="00863DA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20E6B">
        <w:rPr>
          <w:rFonts w:eastAsia="Calibri"/>
          <w:b/>
          <w:lang w:eastAsia="en-US"/>
        </w:rPr>
        <w:t>Adjunktus</w:t>
      </w:r>
    </w:p>
    <w:p w14:paraId="185E03B4" w14:textId="77777777" w:rsidR="00151C5F" w:rsidRDefault="00151C5F" w:rsidP="00171887"/>
    <w:p w14:paraId="64817851" w14:textId="3EC7EFC5" w:rsidR="003B1770" w:rsidRPr="006B5377" w:rsidRDefault="003B1770" w:rsidP="006B5377">
      <w:pPr>
        <w:spacing w:after="160" w:line="259" w:lineRule="auto"/>
      </w:pPr>
    </w:p>
    <w:sectPr w:rsidR="003B1770" w:rsidRPr="006B5377" w:rsidSect="008548A6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1A213E"/>
    <w:multiLevelType w:val="hybridMultilevel"/>
    <w:tmpl w:val="DE7A7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2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9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31"/>
  </w:num>
  <w:num w:numId="30">
    <w:abstractNumId w:val="12"/>
  </w:num>
  <w:num w:numId="31">
    <w:abstractNumId w:val="2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1C5F"/>
    <w:rsid w:val="00162D62"/>
    <w:rsid w:val="00171887"/>
    <w:rsid w:val="00171ECD"/>
    <w:rsid w:val="001837AD"/>
    <w:rsid w:val="00195A56"/>
    <w:rsid w:val="0019650F"/>
    <w:rsid w:val="001B1ECE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5D4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B5377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20E6B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678A"/>
    <w:rsid w:val="00AC7B8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ldokiado.hu/assets/res/download/_kisvallalkozasok-finanszirozas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FB72-338A-4E98-A000-5ADBF4FC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Szabóné Berta Olga</cp:lastModifiedBy>
  <cp:revision>2</cp:revision>
  <cp:lastPrinted>2020-02-10T10:52:00Z</cp:lastPrinted>
  <dcterms:created xsi:type="dcterms:W3CDTF">2021-02-02T01:05:00Z</dcterms:created>
  <dcterms:modified xsi:type="dcterms:W3CDTF">2021-02-02T01:05:00Z</dcterms:modified>
</cp:coreProperties>
</file>